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40" w:rsidRPr="00B74E40" w:rsidRDefault="00B74E40" w:rsidP="00B74E40">
      <w:pPr>
        <w:shd w:val="clear" w:color="auto" w:fill="FFFFFF"/>
        <w:tabs>
          <w:tab w:val="left" w:pos="9475"/>
        </w:tabs>
        <w:spacing w:after="0" w:line="240" w:lineRule="auto"/>
        <w:ind w:firstLine="360"/>
        <w:jc w:val="both"/>
        <w:rPr>
          <w:rFonts w:ascii="Times New Roman" w:eastAsia="Times New Roman" w:hAnsi="Times New Roman"/>
          <w:b/>
          <w:color w:val="000000"/>
          <w:spacing w:val="-2"/>
          <w:sz w:val="28"/>
          <w:szCs w:val="28"/>
        </w:rPr>
      </w:pPr>
      <w:r>
        <w:rPr>
          <w:rFonts w:ascii="Times New Roman" w:eastAsia="Times New Roman" w:hAnsi="Times New Roman"/>
          <w:b/>
          <w:color w:val="000000"/>
          <w:spacing w:val="-2"/>
          <w:sz w:val="28"/>
          <w:szCs w:val="28"/>
        </w:rPr>
        <w:t>Тема. Анализ финансового состояния организации</w:t>
      </w:r>
    </w:p>
    <w:p w:rsidR="00B74E40" w:rsidRPr="00B74E40" w:rsidRDefault="00B74E40" w:rsidP="00B74E40">
      <w:pPr>
        <w:shd w:val="clear" w:color="auto" w:fill="FFFFFF"/>
        <w:tabs>
          <w:tab w:val="left" w:pos="9475"/>
        </w:tabs>
        <w:spacing w:after="0" w:line="240" w:lineRule="auto"/>
        <w:ind w:firstLine="360"/>
        <w:jc w:val="both"/>
        <w:rPr>
          <w:rFonts w:ascii="Times New Roman" w:eastAsia="Times New Roman" w:hAnsi="Times New Roman"/>
          <w:b/>
          <w:color w:val="000000"/>
          <w:spacing w:val="-2"/>
          <w:sz w:val="28"/>
          <w:szCs w:val="28"/>
        </w:rPr>
      </w:pPr>
    </w:p>
    <w:p w:rsidR="00B74E40" w:rsidRPr="00B74E40" w:rsidRDefault="00B74E40" w:rsidP="00B74E40">
      <w:pPr>
        <w:widowControl w:val="0"/>
        <w:shd w:val="clear" w:color="auto" w:fill="FFFFFF"/>
        <w:tabs>
          <w:tab w:val="left" w:pos="144"/>
        </w:tabs>
        <w:autoSpaceDE w:val="0"/>
        <w:autoSpaceDN w:val="0"/>
        <w:adjustRightInd w:val="0"/>
        <w:spacing w:after="0" w:line="240" w:lineRule="auto"/>
        <w:ind w:left="360" w:right="2208"/>
        <w:jc w:val="both"/>
        <w:rPr>
          <w:rFonts w:ascii="Times New Roman" w:eastAsia="Times New Roman" w:hAnsi="Times New Roman"/>
          <w:b/>
          <w:color w:val="000000"/>
          <w:spacing w:val="1"/>
          <w:sz w:val="28"/>
          <w:szCs w:val="28"/>
        </w:rPr>
      </w:pPr>
      <w:r>
        <w:rPr>
          <w:rFonts w:ascii="Times New Roman" w:eastAsia="Times New Roman" w:hAnsi="Times New Roman"/>
          <w:b/>
          <w:color w:val="000000"/>
          <w:spacing w:val="1"/>
          <w:sz w:val="28"/>
          <w:szCs w:val="28"/>
        </w:rPr>
        <w:t xml:space="preserve">Вопрос 1. </w:t>
      </w:r>
      <w:r w:rsidRPr="00B74E40">
        <w:rPr>
          <w:rFonts w:ascii="Times New Roman" w:eastAsia="Times New Roman" w:hAnsi="Times New Roman"/>
          <w:b/>
          <w:color w:val="000000"/>
          <w:spacing w:val="1"/>
          <w:sz w:val="28"/>
          <w:szCs w:val="28"/>
        </w:rPr>
        <w:t>Анализ ликвидности организации.</w:t>
      </w:r>
    </w:p>
    <w:p w:rsidR="00B74E40" w:rsidRPr="00B74E40" w:rsidRDefault="00B74E40" w:rsidP="00B74E40">
      <w:pPr>
        <w:tabs>
          <w:tab w:val="left" w:pos="9355"/>
        </w:tabs>
        <w:spacing w:after="0" w:line="240" w:lineRule="auto"/>
        <w:ind w:firstLine="360"/>
        <w:jc w:val="both"/>
        <w:rPr>
          <w:rFonts w:ascii="Times New Roman" w:hAnsi="Times New Roman"/>
          <w:sz w:val="28"/>
          <w:szCs w:val="28"/>
        </w:rPr>
      </w:pPr>
      <w:r w:rsidRPr="00B74E40">
        <w:rPr>
          <w:rFonts w:ascii="Times New Roman" w:hAnsi="Times New Roman"/>
          <w:sz w:val="28"/>
          <w:szCs w:val="28"/>
        </w:rPr>
        <w:t>Задача анализа ликвидности баланса возникает в связи с необходимостью давать оценку платежеспособности организации, то есть ее способности своевременно и полностью рассчитываться по всем своим обязательствам.</w:t>
      </w:r>
    </w:p>
    <w:p w:rsidR="00B74E40" w:rsidRPr="00B74E40" w:rsidRDefault="00B74E40" w:rsidP="00B74E40">
      <w:pPr>
        <w:tabs>
          <w:tab w:val="left" w:pos="9355"/>
        </w:tabs>
        <w:spacing w:after="0" w:line="240" w:lineRule="auto"/>
        <w:ind w:firstLine="360"/>
        <w:jc w:val="both"/>
        <w:rPr>
          <w:rFonts w:ascii="Times New Roman" w:hAnsi="Times New Roman"/>
          <w:sz w:val="28"/>
          <w:szCs w:val="28"/>
        </w:rPr>
      </w:pPr>
      <w:r w:rsidRPr="00B74E40">
        <w:rPr>
          <w:rFonts w:ascii="Times New Roman" w:hAnsi="Times New Roman"/>
          <w:sz w:val="28"/>
          <w:szCs w:val="28"/>
          <w:u w:val="single"/>
        </w:rPr>
        <w:t>Ликвидность баланса</w:t>
      </w:r>
      <w:r w:rsidRPr="00B74E40">
        <w:rPr>
          <w:rFonts w:ascii="Times New Roman" w:hAnsi="Times New Roman"/>
          <w:sz w:val="28"/>
          <w:szCs w:val="28"/>
        </w:rPr>
        <w:t xml:space="preserve"> определяется как степень покрытия обязательств организации ее активами, срок превращения которых в деньги </w:t>
      </w:r>
      <w:proofErr w:type="gramStart"/>
      <w:r w:rsidRPr="00B74E40">
        <w:rPr>
          <w:rFonts w:ascii="Times New Roman" w:hAnsi="Times New Roman"/>
          <w:sz w:val="28"/>
          <w:szCs w:val="28"/>
        </w:rPr>
        <w:t>соответствует  сроку</w:t>
      </w:r>
      <w:proofErr w:type="gramEnd"/>
      <w:r w:rsidRPr="00B74E40">
        <w:rPr>
          <w:rFonts w:ascii="Times New Roman" w:hAnsi="Times New Roman"/>
          <w:sz w:val="28"/>
          <w:szCs w:val="28"/>
        </w:rPr>
        <w:t xml:space="preserve"> погашения обязательств.</w:t>
      </w:r>
    </w:p>
    <w:p w:rsidR="00B74E40" w:rsidRPr="00B74E40" w:rsidRDefault="00B74E40" w:rsidP="00B74E40">
      <w:pPr>
        <w:tabs>
          <w:tab w:val="left" w:pos="9355"/>
        </w:tabs>
        <w:spacing w:after="0" w:line="240" w:lineRule="auto"/>
        <w:ind w:firstLine="360"/>
        <w:jc w:val="both"/>
        <w:rPr>
          <w:rFonts w:ascii="Times New Roman" w:hAnsi="Times New Roman"/>
          <w:sz w:val="28"/>
          <w:szCs w:val="28"/>
        </w:rPr>
      </w:pPr>
      <w:r w:rsidRPr="00B74E40">
        <w:rPr>
          <w:rFonts w:ascii="Times New Roman" w:hAnsi="Times New Roman"/>
          <w:sz w:val="28"/>
          <w:szCs w:val="28"/>
        </w:rPr>
        <w:t>Анализ ликвидности баланса заключается в сравнении средств по активу, сгруппированных по степени их ликвидности и расположенными в порядке их убывания ликвидности, с обязательствами по пассиву, сгруппированными по срокам их погашения и расположенными в порядке возрастания сроков.</w:t>
      </w:r>
    </w:p>
    <w:p w:rsidR="00B74E40" w:rsidRPr="00B74E40" w:rsidRDefault="00B74E40" w:rsidP="00B74E40">
      <w:pPr>
        <w:tabs>
          <w:tab w:val="left" w:pos="9355"/>
        </w:tabs>
        <w:spacing w:after="0" w:line="240" w:lineRule="auto"/>
        <w:ind w:firstLine="360"/>
        <w:jc w:val="both"/>
        <w:rPr>
          <w:rFonts w:ascii="Times New Roman" w:hAnsi="Times New Roman"/>
          <w:sz w:val="28"/>
          <w:szCs w:val="28"/>
        </w:rPr>
      </w:pPr>
      <w:r w:rsidRPr="00B74E40">
        <w:rPr>
          <w:rFonts w:ascii="Times New Roman" w:hAnsi="Times New Roman"/>
          <w:sz w:val="28"/>
          <w:szCs w:val="28"/>
        </w:rPr>
        <w:t xml:space="preserve">В зависимости от степени </w:t>
      </w:r>
      <w:proofErr w:type="gramStart"/>
      <w:r w:rsidRPr="00B74E40">
        <w:rPr>
          <w:rFonts w:ascii="Times New Roman" w:hAnsi="Times New Roman"/>
          <w:sz w:val="28"/>
          <w:szCs w:val="28"/>
        </w:rPr>
        <w:t>ликвидности,  то</w:t>
      </w:r>
      <w:proofErr w:type="gramEnd"/>
      <w:r w:rsidRPr="00B74E40">
        <w:rPr>
          <w:rFonts w:ascii="Times New Roman" w:hAnsi="Times New Roman"/>
          <w:sz w:val="28"/>
          <w:szCs w:val="28"/>
        </w:rPr>
        <w:t xml:space="preserve"> есть скорости превращения в денежные средства, активы предприятия разделяются на следующие группы.</w:t>
      </w:r>
    </w:p>
    <w:p w:rsidR="00B74E40" w:rsidRPr="00B74E40" w:rsidRDefault="00B74E40" w:rsidP="00B74E40">
      <w:pPr>
        <w:spacing w:line="360" w:lineRule="auto"/>
        <w:ind w:firstLine="709"/>
        <w:jc w:val="both"/>
        <w:rPr>
          <w:rFonts w:ascii="Times New Roman" w:hAnsi="Times New Roman"/>
          <w:sz w:val="28"/>
          <w:szCs w:val="28"/>
        </w:rPr>
      </w:pPr>
      <w:r w:rsidRPr="00B74E40">
        <w:rPr>
          <w:rFonts w:ascii="Times New Roman" w:hAnsi="Times New Roman"/>
          <w:noProof/>
          <w:sz w:val="28"/>
          <w:szCs w:val="28"/>
          <w:lang w:eastAsia="ru-RU"/>
        </w:rPr>
        <mc:AlternateContent>
          <mc:Choice Requires="wpc">
            <w:drawing>
              <wp:inline distT="0" distB="0" distL="0" distR="0">
                <wp:extent cx="5398135" cy="3923030"/>
                <wp:effectExtent l="8255" t="12065" r="13335" b="8255"/>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571882" y="604356"/>
                            <a:ext cx="1396745" cy="605237"/>
                          </a:xfrm>
                          <a:prstGeom prst="rect">
                            <a:avLst/>
                          </a:prstGeom>
                          <a:solidFill>
                            <a:srgbClr val="FFFFFF"/>
                          </a:solidFill>
                          <a:ln w="9525">
                            <a:solidFill>
                              <a:srgbClr val="000000"/>
                            </a:solidFill>
                            <a:miter lim="800000"/>
                            <a:headEnd/>
                            <a:tailEnd/>
                          </a:ln>
                        </wps:spPr>
                        <wps:txbx>
                          <w:txbxContent>
                            <w:p w:rsidR="00B74E40" w:rsidRPr="005408A8" w:rsidRDefault="00B74E40" w:rsidP="00B74E40">
                              <w:pPr>
                                <w:tabs>
                                  <w:tab w:val="left" w:pos="1300"/>
                                </w:tabs>
                                <w:spacing w:after="0" w:line="240" w:lineRule="auto"/>
                              </w:pPr>
                              <w:r w:rsidRPr="005408A8">
                                <w:t xml:space="preserve">Наиболее </w:t>
                              </w:r>
                              <w:proofErr w:type="spellStart"/>
                              <w:r w:rsidRPr="005408A8">
                                <w:t>ликвид</w:t>
                              </w:r>
                              <w:proofErr w:type="spellEnd"/>
                            </w:p>
                            <w:p w:rsidR="00B74E40" w:rsidRPr="005408A8" w:rsidRDefault="00B74E40" w:rsidP="00B74E40">
                              <w:pPr>
                                <w:tabs>
                                  <w:tab w:val="left" w:pos="1300"/>
                                </w:tabs>
                                <w:spacing w:after="0" w:line="240" w:lineRule="auto"/>
                              </w:pPr>
                              <w:proofErr w:type="spellStart"/>
                              <w:r w:rsidRPr="005408A8">
                                <w:t>ные</w:t>
                              </w:r>
                              <w:proofErr w:type="spellEnd"/>
                              <w:r w:rsidRPr="005408A8">
                                <w:t xml:space="preserve"> активы </w:t>
                              </w:r>
                            </w:p>
                          </w:txbxContent>
                        </wps:txbx>
                        <wps:bodyPr rot="0" vert="horz" wrap="square" lIns="91440" tIns="45720" rIns="91440" bIns="45720" anchor="t" anchorCtr="0" upright="1">
                          <a:noAutofit/>
                        </wps:bodyPr>
                      </wps:wsp>
                      <wps:wsp>
                        <wps:cNvPr id="2" name="Rectangle 5"/>
                        <wps:cNvSpPr>
                          <a:spLocks noChangeArrowheads="1"/>
                        </wps:cNvSpPr>
                        <wps:spPr bwMode="auto">
                          <a:xfrm>
                            <a:off x="571882" y="1295930"/>
                            <a:ext cx="1396745" cy="518901"/>
                          </a:xfrm>
                          <a:prstGeom prst="rect">
                            <a:avLst/>
                          </a:prstGeom>
                          <a:solidFill>
                            <a:srgbClr val="FFFFFF"/>
                          </a:solidFill>
                          <a:ln w="9525">
                            <a:solidFill>
                              <a:srgbClr val="000000"/>
                            </a:solidFill>
                            <a:miter lim="800000"/>
                            <a:headEnd/>
                            <a:tailEnd/>
                          </a:ln>
                        </wps:spPr>
                        <wps:txbx>
                          <w:txbxContent>
                            <w:p w:rsidR="00B74E40" w:rsidRPr="005408A8" w:rsidRDefault="00B74E40" w:rsidP="00B74E40">
                              <w:pPr>
                                <w:spacing w:after="0"/>
                              </w:pPr>
                              <w:proofErr w:type="spellStart"/>
                              <w:r w:rsidRPr="005408A8">
                                <w:t>Быстрореализуе</w:t>
                              </w:r>
                              <w:proofErr w:type="spellEnd"/>
                            </w:p>
                            <w:p w:rsidR="00B74E40" w:rsidRPr="005408A8" w:rsidRDefault="00B74E40" w:rsidP="00B74E40">
                              <w:pPr>
                                <w:spacing w:after="0"/>
                              </w:pPr>
                              <w:proofErr w:type="spellStart"/>
                              <w:r w:rsidRPr="005408A8">
                                <w:t>мые</w:t>
                              </w:r>
                              <w:proofErr w:type="spellEnd"/>
                              <w:r w:rsidRPr="005408A8">
                                <w:t xml:space="preserve"> активы</w:t>
                              </w:r>
                            </w:p>
                          </w:txbxContent>
                        </wps:txbx>
                        <wps:bodyPr rot="0" vert="horz" wrap="square" lIns="91440" tIns="45720" rIns="91440" bIns="45720" anchor="t" anchorCtr="0" upright="1">
                          <a:noAutofit/>
                        </wps:bodyPr>
                      </wps:wsp>
                      <wps:wsp>
                        <wps:cNvPr id="3" name="Rectangle 6"/>
                        <wps:cNvSpPr>
                          <a:spLocks noChangeArrowheads="1"/>
                        </wps:cNvSpPr>
                        <wps:spPr bwMode="auto">
                          <a:xfrm>
                            <a:off x="571882" y="1986623"/>
                            <a:ext cx="1396745" cy="518901"/>
                          </a:xfrm>
                          <a:prstGeom prst="rect">
                            <a:avLst/>
                          </a:prstGeom>
                          <a:solidFill>
                            <a:srgbClr val="FFFFFF"/>
                          </a:solidFill>
                          <a:ln w="9525">
                            <a:solidFill>
                              <a:srgbClr val="000000"/>
                            </a:solidFill>
                            <a:miter lim="800000"/>
                            <a:headEnd/>
                            <a:tailEnd/>
                          </a:ln>
                        </wps:spPr>
                        <wps:txbx>
                          <w:txbxContent>
                            <w:p w:rsidR="00B74E40" w:rsidRPr="005408A8" w:rsidRDefault="00B74E40" w:rsidP="00B74E40">
                              <w:pPr>
                                <w:spacing w:after="0"/>
                              </w:pPr>
                              <w:proofErr w:type="spellStart"/>
                              <w:r w:rsidRPr="005408A8">
                                <w:t>Медленнореали</w:t>
                              </w:r>
                              <w:proofErr w:type="spellEnd"/>
                              <w:r w:rsidRPr="005408A8">
                                <w:t>-</w:t>
                              </w:r>
                            </w:p>
                            <w:p w:rsidR="00B74E40" w:rsidRPr="005408A8" w:rsidRDefault="00B74E40" w:rsidP="00B74E40">
                              <w:pPr>
                                <w:spacing w:after="0"/>
                              </w:pPr>
                              <w:proofErr w:type="spellStart"/>
                              <w:r w:rsidRPr="005408A8">
                                <w:t>зуемые</w:t>
                              </w:r>
                              <w:proofErr w:type="spellEnd"/>
                              <w:r w:rsidRPr="005408A8">
                                <w:t xml:space="preserve"> активы</w:t>
                              </w:r>
                            </w:p>
                          </w:txbxContent>
                        </wps:txbx>
                        <wps:bodyPr rot="0" vert="horz" wrap="square" lIns="91440" tIns="45720" rIns="91440" bIns="45720" anchor="t" anchorCtr="0" upright="1">
                          <a:noAutofit/>
                        </wps:bodyPr>
                      </wps:wsp>
                      <wps:wsp>
                        <wps:cNvPr id="4" name="Rectangle 7"/>
                        <wps:cNvSpPr>
                          <a:spLocks noChangeArrowheads="1"/>
                        </wps:cNvSpPr>
                        <wps:spPr bwMode="auto">
                          <a:xfrm>
                            <a:off x="571882" y="2677316"/>
                            <a:ext cx="1396745" cy="646644"/>
                          </a:xfrm>
                          <a:prstGeom prst="rect">
                            <a:avLst/>
                          </a:prstGeom>
                          <a:solidFill>
                            <a:srgbClr val="FFFFFF"/>
                          </a:solidFill>
                          <a:ln w="9525">
                            <a:solidFill>
                              <a:srgbClr val="000000"/>
                            </a:solidFill>
                            <a:miter lim="800000"/>
                            <a:headEnd/>
                            <a:tailEnd/>
                          </a:ln>
                        </wps:spPr>
                        <wps:txbx>
                          <w:txbxContent>
                            <w:p w:rsidR="00B74E40" w:rsidRPr="005408A8" w:rsidRDefault="00B74E40" w:rsidP="00B74E40">
                              <w:pPr>
                                <w:spacing w:after="0"/>
                              </w:pPr>
                              <w:proofErr w:type="spellStart"/>
                              <w:r w:rsidRPr="005408A8">
                                <w:t>Труднореализуе</w:t>
                              </w:r>
                              <w:proofErr w:type="spellEnd"/>
                              <w:r w:rsidRPr="005408A8">
                                <w:t>-</w:t>
                              </w:r>
                            </w:p>
                            <w:p w:rsidR="00B74E40" w:rsidRPr="005408A8" w:rsidRDefault="00B74E40" w:rsidP="00B74E40">
                              <w:pPr>
                                <w:spacing w:after="0"/>
                              </w:pPr>
                              <w:proofErr w:type="spellStart"/>
                              <w:r w:rsidRPr="005408A8">
                                <w:t>мые</w:t>
                              </w:r>
                              <w:proofErr w:type="spellEnd"/>
                              <w:r w:rsidRPr="005408A8">
                                <w:t xml:space="preserve"> активы</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920872" y="604356"/>
                            <a:ext cx="444500" cy="605237"/>
                          </a:xfrm>
                          <a:prstGeom prst="rect">
                            <a:avLst/>
                          </a:prstGeom>
                          <a:solidFill>
                            <a:srgbClr val="FFFFFF"/>
                          </a:solidFill>
                          <a:ln w="9525">
                            <a:solidFill>
                              <a:srgbClr val="000000"/>
                            </a:solidFill>
                            <a:miter lim="800000"/>
                            <a:headEnd/>
                            <a:tailEnd/>
                          </a:ln>
                        </wps:spPr>
                        <wps:txbx>
                          <w:txbxContent>
                            <w:p w:rsidR="00B74E40" w:rsidRDefault="00B74E40" w:rsidP="00B74E40">
                              <w:pPr>
                                <w:rPr>
                                  <w:b/>
                                </w:rPr>
                              </w:pPr>
                              <w:r>
                                <w:rPr>
                                  <w:b/>
                                </w:rPr>
                                <w:t>П 1</w:t>
                              </w:r>
                            </w:p>
                          </w:txbxContent>
                        </wps:txbx>
                        <wps:bodyPr rot="0" vert="horz" wrap="square" lIns="91440" tIns="45720" rIns="91440" bIns="45720" anchor="t" anchorCtr="0" upright="1">
                          <a:noAutofit/>
                        </wps:bodyPr>
                      </wps:wsp>
                      <wps:wsp>
                        <wps:cNvPr id="6" name="Rectangle 9"/>
                        <wps:cNvSpPr>
                          <a:spLocks noChangeArrowheads="1"/>
                        </wps:cNvSpPr>
                        <wps:spPr bwMode="auto">
                          <a:xfrm>
                            <a:off x="2920872" y="1295930"/>
                            <a:ext cx="444500" cy="518901"/>
                          </a:xfrm>
                          <a:prstGeom prst="rect">
                            <a:avLst/>
                          </a:prstGeom>
                          <a:solidFill>
                            <a:srgbClr val="FFFFFF"/>
                          </a:solidFill>
                          <a:ln w="9525">
                            <a:solidFill>
                              <a:srgbClr val="000000"/>
                            </a:solidFill>
                            <a:miter lim="800000"/>
                            <a:headEnd/>
                            <a:tailEnd/>
                          </a:ln>
                        </wps:spPr>
                        <wps:txbx>
                          <w:txbxContent>
                            <w:p w:rsidR="00B74E40" w:rsidRDefault="00B74E40" w:rsidP="00B74E40">
                              <w:pPr>
                                <w:rPr>
                                  <w:b/>
                                </w:rPr>
                              </w:pPr>
                              <w:r>
                                <w:rPr>
                                  <w:b/>
                                </w:rPr>
                                <w:t>П 2</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920872" y="1986623"/>
                            <a:ext cx="444500" cy="518901"/>
                          </a:xfrm>
                          <a:prstGeom prst="rect">
                            <a:avLst/>
                          </a:prstGeom>
                          <a:solidFill>
                            <a:srgbClr val="FFFFFF"/>
                          </a:solidFill>
                          <a:ln w="9525">
                            <a:solidFill>
                              <a:srgbClr val="000000"/>
                            </a:solidFill>
                            <a:miter lim="800000"/>
                            <a:headEnd/>
                            <a:tailEnd/>
                          </a:ln>
                        </wps:spPr>
                        <wps:txbx>
                          <w:txbxContent>
                            <w:p w:rsidR="00B74E40" w:rsidRDefault="00B74E40" w:rsidP="00B74E40">
                              <w:pPr>
                                <w:rPr>
                                  <w:b/>
                                </w:rPr>
                              </w:pPr>
                              <w:r>
                                <w:rPr>
                                  <w:b/>
                                </w:rPr>
                                <w:t>П 3</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920872" y="2677316"/>
                            <a:ext cx="444500" cy="518901"/>
                          </a:xfrm>
                          <a:prstGeom prst="rect">
                            <a:avLst/>
                          </a:prstGeom>
                          <a:solidFill>
                            <a:srgbClr val="FFFFFF"/>
                          </a:solidFill>
                          <a:ln w="9525">
                            <a:solidFill>
                              <a:srgbClr val="000000"/>
                            </a:solidFill>
                            <a:miter lim="800000"/>
                            <a:headEnd/>
                            <a:tailEnd/>
                          </a:ln>
                        </wps:spPr>
                        <wps:txbx>
                          <w:txbxContent>
                            <w:p w:rsidR="00B74E40" w:rsidRDefault="00B74E40" w:rsidP="00B74E40">
                              <w:pPr>
                                <w:rPr>
                                  <w:b/>
                                </w:rPr>
                              </w:pPr>
                              <w:r>
                                <w:rPr>
                                  <w:b/>
                                </w:rPr>
                                <w:t>П 4</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349881" y="2849989"/>
                            <a:ext cx="570991" cy="227294"/>
                          </a:xfrm>
                          <a:prstGeom prst="leftRightArrow">
                            <a:avLst>
                              <a:gd name="adj1" fmla="val 22685"/>
                              <a:gd name="adj2" fmla="val 622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2349881" y="1468603"/>
                            <a:ext cx="570991" cy="227294"/>
                          </a:xfrm>
                          <a:prstGeom prst="leftRightArrow">
                            <a:avLst>
                              <a:gd name="adj1" fmla="val 22685"/>
                              <a:gd name="adj2" fmla="val 622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2349881" y="2159296"/>
                            <a:ext cx="570991" cy="226413"/>
                          </a:xfrm>
                          <a:prstGeom prst="leftRightArrow">
                            <a:avLst>
                              <a:gd name="adj1" fmla="val 22685"/>
                              <a:gd name="adj2" fmla="val 624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2349881" y="777030"/>
                            <a:ext cx="570991" cy="227294"/>
                          </a:xfrm>
                          <a:prstGeom prst="leftRightArrow">
                            <a:avLst>
                              <a:gd name="adj1" fmla="val 22685"/>
                              <a:gd name="adj2" fmla="val 622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16"/>
                        <wps:cNvCnPr>
                          <a:cxnSpLocks noChangeShapeType="1"/>
                        </wps:cNvCnPr>
                        <wps:spPr bwMode="auto">
                          <a:xfrm>
                            <a:off x="444500" y="345346"/>
                            <a:ext cx="0" cy="3196217"/>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889499" y="431683"/>
                            <a:ext cx="0" cy="3023543"/>
                          </a:xfrm>
                          <a:prstGeom prst="line">
                            <a:avLst/>
                          </a:prstGeom>
                          <a:noFill/>
                          <a:ln w="9525">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15" name="Rectangle 18"/>
                        <wps:cNvSpPr>
                          <a:spLocks noChangeArrowheads="1"/>
                        </wps:cNvSpPr>
                        <wps:spPr bwMode="auto">
                          <a:xfrm flipH="1">
                            <a:off x="0" y="259010"/>
                            <a:ext cx="253873" cy="3664020"/>
                          </a:xfrm>
                          <a:prstGeom prst="rect">
                            <a:avLst/>
                          </a:prstGeom>
                          <a:solidFill>
                            <a:srgbClr val="FFFFFF">
                              <a:alpha val="42000"/>
                            </a:srgbClr>
                          </a:solidFill>
                          <a:ln w="9525">
                            <a:solidFill>
                              <a:srgbClr val="FFFFFF"/>
                            </a:solidFill>
                            <a:miter lim="800000"/>
                            <a:headEnd/>
                            <a:tailEnd/>
                          </a:ln>
                        </wps:spPr>
                        <wps:txbx>
                          <w:txbxContent>
                            <w:p w:rsidR="00B74E40" w:rsidRPr="005408A8" w:rsidRDefault="00B74E40" w:rsidP="00B74E40">
                              <w:r w:rsidRPr="005408A8">
                                <w:t>С</w:t>
                              </w:r>
                            </w:p>
                            <w:p w:rsidR="00B74E40" w:rsidRPr="005408A8" w:rsidRDefault="00B74E40" w:rsidP="00B74E40">
                              <w:r w:rsidRPr="005408A8">
                                <w:t>т</w:t>
                              </w:r>
                            </w:p>
                            <w:p w:rsidR="00B74E40" w:rsidRPr="005408A8" w:rsidRDefault="00B74E40" w:rsidP="00B74E40">
                              <w:proofErr w:type="spellStart"/>
                              <w:r w:rsidRPr="005408A8">
                                <w:t>епень</w:t>
                              </w:r>
                              <w:proofErr w:type="spellEnd"/>
                            </w:p>
                            <w:p w:rsidR="00B74E40" w:rsidRPr="005408A8" w:rsidRDefault="00B74E40" w:rsidP="00B74E40"/>
                            <w:p w:rsidR="00B74E40" w:rsidRPr="005408A8" w:rsidRDefault="00B74E40" w:rsidP="00B74E40"/>
                            <w:p w:rsidR="00B74E40" w:rsidRPr="005408A8" w:rsidRDefault="00B74E40" w:rsidP="00B74E40">
                              <w:r w:rsidRPr="005408A8">
                                <w:t>ликвидности</w:t>
                              </w:r>
                            </w:p>
                          </w:txbxContent>
                        </wps:txbx>
                        <wps:bodyPr rot="0" vert="horz" wrap="square" lIns="91440" tIns="45720" rIns="91440" bIns="45720" anchor="t" anchorCtr="0" upright="1">
                          <a:noAutofit/>
                        </wps:bodyPr>
                      </wps:wsp>
                      <wps:wsp>
                        <wps:cNvPr id="16" name="Rectangle 19"/>
                        <wps:cNvSpPr>
                          <a:spLocks noChangeArrowheads="1"/>
                        </wps:cNvSpPr>
                        <wps:spPr bwMode="auto">
                          <a:xfrm flipH="1">
                            <a:off x="5143372" y="259010"/>
                            <a:ext cx="254763" cy="3282553"/>
                          </a:xfrm>
                          <a:prstGeom prst="rect">
                            <a:avLst/>
                          </a:prstGeom>
                          <a:solidFill>
                            <a:srgbClr val="FFFFFF"/>
                          </a:solidFill>
                          <a:ln w="9525">
                            <a:solidFill>
                              <a:srgbClr val="FFFFFF"/>
                            </a:solidFill>
                            <a:miter lim="800000"/>
                            <a:headEnd/>
                            <a:tailEnd/>
                          </a:ln>
                        </wps:spPr>
                        <wps:txbx>
                          <w:txbxContent>
                            <w:p w:rsidR="00B74E40" w:rsidRPr="005408A8" w:rsidRDefault="00B74E40" w:rsidP="00B74E40">
                              <w:r w:rsidRPr="005408A8">
                                <w:t xml:space="preserve">Степень </w:t>
                              </w:r>
                            </w:p>
                            <w:p w:rsidR="00B74E40" w:rsidRPr="005408A8" w:rsidRDefault="00B74E40" w:rsidP="00B74E40"/>
                            <w:p w:rsidR="00B74E40" w:rsidRPr="005408A8" w:rsidRDefault="00B74E40" w:rsidP="00B74E40">
                              <w:r w:rsidRPr="005408A8">
                                <w:t>срочности</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698373" y="259010"/>
                            <a:ext cx="1333500" cy="259010"/>
                          </a:xfrm>
                          <a:prstGeom prst="rect">
                            <a:avLst/>
                          </a:prstGeom>
                          <a:solidFill>
                            <a:srgbClr val="FFFFFF"/>
                          </a:solidFill>
                          <a:ln w="9525">
                            <a:solidFill>
                              <a:srgbClr val="FFFFFF"/>
                            </a:solidFill>
                            <a:miter lim="800000"/>
                            <a:headEnd/>
                            <a:tailEnd/>
                          </a:ln>
                        </wps:spPr>
                        <wps:txbx>
                          <w:txbxContent>
                            <w:p w:rsidR="00B74E40" w:rsidRDefault="00B74E40" w:rsidP="00B74E40">
                              <w:pPr>
                                <w:rPr>
                                  <w:b/>
                                </w:rPr>
                              </w:pPr>
                              <w:r>
                                <w:rPr>
                                  <w:b/>
                                </w:rPr>
                                <w:t>Высокая</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83381" y="259010"/>
                            <a:ext cx="978078" cy="259010"/>
                          </a:xfrm>
                          <a:prstGeom prst="rect">
                            <a:avLst/>
                          </a:prstGeom>
                          <a:solidFill>
                            <a:srgbClr val="FFFFFF"/>
                          </a:solidFill>
                          <a:ln w="9525">
                            <a:solidFill>
                              <a:srgbClr val="FFFFFF"/>
                            </a:solidFill>
                            <a:miter lim="800000"/>
                            <a:headEnd/>
                            <a:tailEnd/>
                          </a:ln>
                        </wps:spPr>
                        <wps:txbx>
                          <w:txbxContent>
                            <w:p w:rsidR="00B74E40" w:rsidRDefault="00B74E40" w:rsidP="00B74E40">
                              <w:pPr>
                                <w:rPr>
                                  <w:b/>
                                </w:rPr>
                              </w:pPr>
                              <w:r>
                                <w:rPr>
                                  <w:b/>
                                </w:rPr>
                                <w:t>Высокая</w:t>
                              </w: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762509" y="3384748"/>
                            <a:ext cx="1459991" cy="259891"/>
                          </a:xfrm>
                          <a:prstGeom prst="rect">
                            <a:avLst/>
                          </a:prstGeom>
                          <a:solidFill>
                            <a:srgbClr val="FFFFFF"/>
                          </a:solidFill>
                          <a:ln w="9525">
                            <a:solidFill>
                              <a:srgbClr val="FFFFFF"/>
                            </a:solidFill>
                            <a:miter lim="800000"/>
                            <a:headEnd/>
                            <a:tailEnd/>
                          </a:ln>
                        </wps:spPr>
                        <wps:txbx>
                          <w:txbxContent>
                            <w:p w:rsidR="00B74E40" w:rsidRDefault="00B74E40" w:rsidP="00B74E40">
                              <w:pPr>
                                <w:rPr>
                                  <w:b/>
                                </w:rPr>
                              </w:pPr>
                              <w:r>
                                <w:rPr>
                                  <w:b/>
                                </w:rPr>
                                <w:t>Низкая</w:t>
                              </w:r>
                            </w:p>
                          </w:txbxContent>
                        </wps:txbx>
                        <wps:bodyPr rot="0" vert="horz" wrap="square" lIns="91440" tIns="45720" rIns="91440" bIns="45720" anchor="t" anchorCtr="0" upright="1">
                          <a:noAutofit/>
                        </wps:bodyPr>
                      </wps:wsp>
                      <wps:wsp>
                        <wps:cNvPr id="20" name="Text Box 23"/>
                        <wps:cNvSpPr txBox="1">
                          <a:spLocks noChangeArrowheads="1"/>
                        </wps:cNvSpPr>
                        <wps:spPr bwMode="auto">
                          <a:xfrm>
                            <a:off x="2031872" y="0"/>
                            <a:ext cx="1296087" cy="259010"/>
                          </a:xfrm>
                          <a:prstGeom prst="rect">
                            <a:avLst/>
                          </a:prstGeom>
                          <a:solidFill>
                            <a:srgbClr val="FFFFFF"/>
                          </a:solidFill>
                          <a:ln w="9525">
                            <a:solidFill>
                              <a:srgbClr val="FFFFFF"/>
                            </a:solidFill>
                            <a:miter lim="800000"/>
                            <a:headEnd/>
                            <a:tailEnd/>
                          </a:ln>
                        </wps:spPr>
                        <wps:txbx>
                          <w:txbxContent>
                            <w:p w:rsidR="00B74E40" w:rsidRDefault="00B74E40" w:rsidP="00B74E40">
                              <w:pPr>
                                <w:jc w:val="center"/>
                                <w:rPr>
                                  <w:b/>
                                </w:rPr>
                              </w:pPr>
                              <w:r>
                                <w:rPr>
                                  <w:b/>
                                </w:rPr>
                                <w:t>Сравнение</w:t>
                              </w:r>
                            </w:p>
                          </w:txbxContent>
                        </wps:txbx>
                        <wps:bodyPr rot="0" vert="horz" wrap="square" lIns="91440" tIns="45720" rIns="91440" bIns="45720" anchor="t" anchorCtr="0" upright="1">
                          <a:noAutofit/>
                        </wps:bodyPr>
                      </wps:wsp>
                      <wps:wsp>
                        <wps:cNvPr id="21" name="Text Box 24"/>
                        <wps:cNvSpPr txBox="1">
                          <a:spLocks noChangeArrowheads="1"/>
                        </wps:cNvSpPr>
                        <wps:spPr bwMode="auto">
                          <a:xfrm>
                            <a:off x="3530167" y="3384748"/>
                            <a:ext cx="1067156" cy="258129"/>
                          </a:xfrm>
                          <a:prstGeom prst="rect">
                            <a:avLst/>
                          </a:prstGeom>
                          <a:solidFill>
                            <a:srgbClr val="FFFFFF"/>
                          </a:solidFill>
                          <a:ln w="9525">
                            <a:solidFill>
                              <a:srgbClr val="FFFFFF"/>
                            </a:solidFill>
                            <a:miter lim="800000"/>
                            <a:headEnd/>
                            <a:tailEnd/>
                          </a:ln>
                        </wps:spPr>
                        <wps:txbx>
                          <w:txbxContent>
                            <w:p w:rsidR="00B74E40" w:rsidRDefault="00B74E40" w:rsidP="00B74E40">
                              <w:pPr>
                                <w:rPr>
                                  <w:b/>
                                </w:rPr>
                              </w:pPr>
                              <w:r>
                                <w:rPr>
                                  <w:b/>
                                </w:rPr>
                                <w:t>Низкая</w:t>
                              </w:r>
                            </w:p>
                          </w:txbxContent>
                        </wps:txbx>
                        <wps:bodyPr rot="0" vert="horz" wrap="square" lIns="91440" tIns="45720" rIns="91440" bIns="45720" anchor="t" anchorCtr="0" upright="1">
                          <a:noAutofit/>
                        </wps:bodyPr>
                      </wps:wsp>
                      <wps:wsp>
                        <wps:cNvPr id="22" name="Rectangle 25"/>
                        <wps:cNvSpPr>
                          <a:spLocks noChangeArrowheads="1"/>
                        </wps:cNvSpPr>
                        <wps:spPr bwMode="auto">
                          <a:xfrm>
                            <a:off x="3302126" y="604356"/>
                            <a:ext cx="1524127" cy="605237"/>
                          </a:xfrm>
                          <a:prstGeom prst="rect">
                            <a:avLst/>
                          </a:prstGeom>
                          <a:solidFill>
                            <a:srgbClr val="FFFFFF"/>
                          </a:solidFill>
                          <a:ln w="9525">
                            <a:solidFill>
                              <a:srgbClr val="000000"/>
                            </a:solidFill>
                            <a:miter lim="800000"/>
                            <a:headEnd/>
                            <a:tailEnd/>
                          </a:ln>
                        </wps:spPr>
                        <wps:txbx>
                          <w:txbxContent>
                            <w:p w:rsidR="00B74E40" w:rsidRPr="00C6100C" w:rsidRDefault="00B74E40" w:rsidP="00B74E40">
                              <w:pPr>
                                <w:spacing w:after="0"/>
                                <w:rPr>
                                  <w:sz w:val="20"/>
                                  <w:szCs w:val="20"/>
                                </w:rPr>
                              </w:pPr>
                              <w:r w:rsidRPr="00C6100C">
                                <w:rPr>
                                  <w:sz w:val="20"/>
                                  <w:szCs w:val="20"/>
                                </w:rPr>
                                <w:t>Наиболее краткосрочные обязательства</w:t>
                              </w:r>
                            </w:p>
                          </w:txbxContent>
                        </wps:txbx>
                        <wps:bodyPr rot="0" vert="horz" wrap="square" lIns="91440" tIns="45720" rIns="91440" bIns="45720" anchor="t" anchorCtr="0" upright="1">
                          <a:noAutofit/>
                        </wps:bodyPr>
                      </wps:wsp>
                      <wps:wsp>
                        <wps:cNvPr id="23" name="Rectangle 26"/>
                        <wps:cNvSpPr>
                          <a:spLocks noChangeArrowheads="1"/>
                        </wps:cNvSpPr>
                        <wps:spPr bwMode="auto">
                          <a:xfrm>
                            <a:off x="3302126" y="1295930"/>
                            <a:ext cx="1524127" cy="518020"/>
                          </a:xfrm>
                          <a:prstGeom prst="rect">
                            <a:avLst/>
                          </a:prstGeom>
                          <a:solidFill>
                            <a:srgbClr val="FFFFFF"/>
                          </a:solidFill>
                          <a:ln w="9525">
                            <a:solidFill>
                              <a:srgbClr val="000000"/>
                            </a:solidFill>
                            <a:miter lim="800000"/>
                            <a:headEnd/>
                            <a:tailEnd/>
                          </a:ln>
                        </wps:spPr>
                        <wps:txbx>
                          <w:txbxContent>
                            <w:p w:rsidR="00B74E40" w:rsidRPr="00284E99" w:rsidRDefault="00B74E40" w:rsidP="00B74E40">
                              <w:r w:rsidRPr="00284E99">
                                <w:t>Краткосрочные пассивы</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3302126" y="1986623"/>
                            <a:ext cx="1524127" cy="518901"/>
                          </a:xfrm>
                          <a:prstGeom prst="rect">
                            <a:avLst/>
                          </a:prstGeom>
                          <a:solidFill>
                            <a:srgbClr val="FFFFFF"/>
                          </a:solidFill>
                          <a:ln w="9525">
                            <a:solidFill>
                              <a:srgbClr val="000000"/>
                            </a:solidFill>
                            <a:miter lim="800000"/>
                            <a:headEnd/>
                            <a:tailEnd/>
                          </a:ln>
                        </wps:spPr>
                        <wps:txbx>
                          <w:txbxContent>
                            <w:p w:rsidR="00B74E40" w:rsidRPr="00284E99" w:rsidRDefault="00B74E40" w:rsidP="00B74E40">
                              <w:r w:rsidRPr="00284E99">
                                <w:t>Долгосрочные пассивы</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3302126" y="2677316"/>
                            <a:ext cx="1524127" cy="518901"/>
                          </a:xfrm>
                          <a:prstGeom prst="rect">
                            <a:avLst/>
                          </a:prstGeom>
                          <a:solidFill>
                            <a:srgbClr val="FFFFFF"/>
                          </a:solidFill>
                          <a:ln w="9525">
                            <a:solidFill>
                              <a:srgbClr val="000000"/>
                            </a:solidFill>
                            <a:miter lim="800000"/>
                            <a:headEnd/>
                            <a:tailEnd/>
                          </a:ln>
                        </wps:spPr>
                        <wps:txbx>
                          <w:txbxContent>
                            <w:p w:rsidR="00B74E40" w:rsidRPr="00284E99" w:rsidRDefault="00B74E40" w:rsidP="00B74E40">
                              <w:r w:rsidRPr="00284E99">
                                <w:t>Постоянные пассивы</w:t>
                              </w:r>
                            </w:p>
                          </w:txbxContent>
                        </wps:txbx>
                        <wps:bodyPr rot="0" vert="horz" wrap="square" lIns="91440" tIns="45720" rIns="91440" bIns="45720" anchor="t" anchorCtr="0" upright="1">
                          <a:noAutofit/>
                        </wps:bodyPr>
                      </wps:wsp>
                      <wps:wsp>
                        <wps:cNvPr id="26" name="Rectangle 29"/>
                        <wps:cNvSpPr>
                          <a:spLocks noChangeArrowheads="1"/>
                        </wps:cNvSpPr>
                        <wps:spPr bwMode="auto">
                          <a:xfrm>
                            <a:off x="1968627" y="604356"/>
                            <a:ext cx="381254" cy="605237"/>
                          </a:xfrm>
                          <a:prstGeom prst="rect">
                            <a:avLst/>
                          </a:prstGeom>
                          <a:solidFill>
                            <a:srgbClr val="FFFFFF"/>
                          </a:solidFill>
                          <a:ln w="9525">
                            <a:solidFill>
                              <a:srgbClr val="000000"/>
                            </a:solidFill>
                            <a:miter lim="800000"/>
                            <a:headEnd/>
                            <a:tailEnd/>
                          </a:ln>
                        </wps:spPr>
                        <wps:txbx>
                          <w:txbxContent>
                            <w:p w:rsidR="00B74E40" w:rsidRDefault="00B74E40" w:rsidP="00B74E40">
                              <w:pPr>
                                <w:ind w:right="-126"/>
                                <w:rPr>
                                  <w:b/>
                                </w:rPr>
                              </w:pPr>
                              <w:r>
                                <w:rPr>
                                  <w:b/>
                                </w:rPr>
                                <w:t>А 1</w:t>
                              </w:r>
                            </w:p>
                          </w:txbxContent>
                        </wps:txbx>
                        <wps:bodyPr rot="0" vert="horz" wrap="square" lIns="91440" tIns="45720" rIns="91440" bIns="45720" anchor="t" anchorCtr="0" upright="1">
                          <a:noAutofit/>
                        </wps:bodyPr>
                      </wps:wsp>
                      <wps:wsp>
                        <wps:cNvPr id="27" name="Rectangle 30"/>
                        <wps:cNvSpPr>
                          <a:spLocks noChangeArrowheads="1"/>
                        </wps:cNvSpPr>
                        <wps:spPr bwMode="auto">
                          <a:xfrm>
                            <a:off x="1968627" y="1295930"/>
                            <a:ext cx="381254" cy="518020"/>
                          </a:xfrm>
                          <a:prstGeom prst="rect">
                            <a:avLst/>
                          </a:prstGeom>
                          <a:solidFill>
                            <a:srgbClr val="FFFFFF"/>
                          </a:solidFill>
                          <a:ln w="9525">
                            <a:solidFill>
                              <a:srgbClr val="000000"/>
                            </a:solidFill>
                            <a:miter lim="800000"/>
                            <a:headEnd/>
                            <a:tailEnd/>
                          </a:ln>
                        </wps:spPr>
                        <wps:txbx>
                          <w:txbxContent>
                            <w:p w:rsidR="00B74E40" w:rsidRDefault="00B74E40" w:rsidP="00B74E40">
                              <w:pPr>
                                <w:ind w:right="-126"/>
                                <w:rPr>
                                  <w:b/>
                                </w:rPr>
                              </w:pPr>
                              <w:r>
                                <w:rPr>
                                  <w:b/>
                                </w:rPr>
                                <w:t>А 2</w:t>
                              </w:r>
                            </w:p>
                          </w:txbxContent>
                        </wps:txbx>
                        <wps:bodyPr rot="0" vert="horz" wrap="square" lIns="91440" tIns="45720" rIns="91440" bIns="45720" anchor="t" anchorCtr="0" upright="1">
                          <a:noAutofit/>
                        </wps:bodyPr>
                      </wps:wsp>
                      <wps:wsp>
                        <wps:cNvPr id="28" name="Rectangle 31"/>
                        <wps:cNvSpPr>
                          <a:spLocks noChangeArrowheads="1"/>
                        </wps:cNvSpPr>
                        <wps:spPr bwMode="auto">
                          <a:xfrm>
                            <a:off x="1968627" y="1986623"/>
                            <a:ext cx="381254" cy="518020"/>
                          </a:xfrm>
                          <a:prstGeom prst="rect">
                            <a:avLst/>
                          </a:prstGeom>
                          <a:solidFill>
                            <a:srgbClr val="FFFFFF"/>
                          </a:solidFill>
                          <a:ln w="9525">
                            <a:solidFill>
                              <a:srgbClr val="000000"/>
                            </a:solidFill>
                            <a:miter lim="800000"/>
                            <a:headEnd/>
                            <a:tailEnd/>
                          </a:ln>
                        </wps:spPr>
                        <wps:txbx>
                          <w:txbxContent>
                            <w:p w:rsidR="00B74E40" w:rsidRDefault="00B74E40" w:rsidP="00B74E40">
                              <w:pPr>
                                <w:ind w:right="-126"/>
                                <w:rPr>
                                  <w:b/>
                                </w:rPr>
                              </w:pPr>
                              <w:r>
                                <w:rPr>
                                  <w:b/>
                                </w:rPr>
                                <w:t>А 3</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1968627" y="2677316"/>
                            <a:ext cx="381254" cy="644001"/>
                          </a:xfrm>
                          <a:prstGeom prst="rect">
                            <a:avLst/>
                          </a:prstGeom>
                          <a:solidFill>
                            <a:srgbClr val="FFFFFF"/>
                          </a:solidFill>
                          <a:ln w="9525">
                            <a:solidFill>
                              <a:srgbClr val="000000"/>
                            </a:solidFill>
                            <a:miter lim="800000"/>
                            <a:headEnd/>
                            <a:tailEnd/>
                          </a:ln>
                        </wps:spPr>
                        <wps:txbx>
                          <w:txbxContent>
                            <w:p w:rsidR="00B74E40" w:rsidRDefault="00B74E40" w:rsidP="00B74E40">
                              <w:pPr>
                                <w:ind w:right="-126"/>
                                <w:rPr>
                                  <w:b/>
                                </w:rPr>
                              </w:pPr>
                              <w:r>
                                <w:rPr>
                                  <w:b/>
                                </w:rPr>
                                <w:t>А 4</w:t>
                              </w:r>
                            </w:p>
                          </w:txbxContent>
                        </wps:txbx>
                        <wps:bodyPr rot="0" vert="horz" wrap="square" lIns="91440" tIns="45720" rIns="91440" bIns="45720" anchor="t" anchorCtr="0" upright="1">
                          <a:noAutofit/>
                        </wps:bodyPr>
                      </wps:wsp>
                    </wpc:wpc>
                  </a:graphicData>
                </a:graphic>
              </wp:inline>
            </w:drawing>
          </mc:Choice>
          <mc:Fallback>
            <w:pict>
              <v:group id="Полотно 30" o:spid="_x0000_s1026" editas="canvas" style="width:425.05pt;height:308.9pt;mso-position-horizontal-relative:char;mso-position-vertical-relative:line" coordsize="53981,3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81;height:39230;visibility:visible;mso-wrap-style:square">
                  <v:fill o:detectmouseclick="t"/>
                  <v:path o:connecttype="none"/>
                </v:shape>
                <v:rect id="Rectangle 4" o:spid="_x0000_s1028" style="position:absolute;left:5718;top:6043;width:13968;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74E40" w:rsidRPr="005408A8" w:rsidRDefault="00B74E40" w:rsidP="00B74E40">
                        <w:pPr>
                          <w:tabs>
                            <w:tab w:val="left" w:pos="1300"/>
                          </w:tabs>
                          <w:spacing w:after="0" w:line="240" w:lineRule="auto"/>
                        </w:pPr>
                        <w:r w:rsidRPr="005408A8">
                          <w:t xml:space="preserve">Наиболее </w:t>
                        </w:r>
                        <w:proofErr w:type="spellStart"/>
                        <w:r w:rsidRPr="005408A8">
                          <w:t>ли</w:t>
                        </w:r>
                        <w:r w:rsidRPr="005408A8">
                          <w:t>к</w:t>
                        </w:r>
                        <w:r w:rsidRPr="005408A8">
                          <w:t>вид</w:t>
                        </w:r>
                        <w:proofErr w:type="spellEnd"/>
                      </w:p>
                      <w:p w:rsidR="00B74E40" w:rsidRPr="005408A8" w:rsidRDefault="00B74E40" w:rsidP="00B74E40">
                        <w:pPr>
                          <w:tabs>
                            <w:tab w:val="left" w:pos="1300"/>
                          </w:tabs>
                          <w:spacing w:after="0" w:line="240" w:lineRule="auto"/>
                        </w:pPr>
                        <w:proofErr w:type="spellStart"/>
                        <w:r w:rsidRPr="005408A8">
                          <w:t>ные</w:t>
                        </w:r>
                        <w:proofErr w:type="spellEnd"/>
                        <w:r w:rsidRPr="005408A8">
                          <w:t xml:space="preserve"> а</w:t>
                        </w:r>
                        <w:r w:rsidRPr="005408A8">
                          <w:t>к</w:t>
                        </w:r>
                        <w:r w:rsidRPr="005408A8">
                          <w:t xml:space="preserve">тивы </w:t>
                        </w:r>
                      </w:p>
                    </w:txbxContent>
                  </v:textbox>
                </v:rect>
                <v:rect id="Rectangle 5" o:spid="_x0000_s1029" style="position:absolute;left:5718;top:12959;width:13968;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74E40" w:rsidRPr="005408A8" w:rsidRDefault="00B74E40" w:rsidP="00B74E40">
                        <w:pPr>
                          <w:spacing w:after="0"/>
                        </w:pPr>
                        <w:proofErr w:type="spellStart"/>
                        <w:r w:rsidRPr="005408A8">
                          <w:t>Быстрореализуе</w:t>
                        </w:r>
                        <w:proofErr w:type="spellEnd"/>
                      </w:p>
                      <w:p w:rsidR="00B74E40" w:rsidRPr="005408A8" w:rsidRDefault="00B74E40" w:rsidP="00B74E40">
                        <w:pPr>
                          <w:spacing w:after="0"/>
                        </w:pPr>
                        <w:proofErr w:type="spellStart"/>
                        <w:r w:rsidRPr="005408A8">
                          <w:t>мые</w:t>
                        </w:r>
                        <w:proofErr w:type="spellEnd"/>
                        <w:r w:rsidRPr="005408A8">
                          <w:t xml:space="preserve"> активы</w:t>
                        </w:r>
                      </w:p>
                    </w:txbxContent>
                  </v:textbox>
                </v:rect>
                <v:rect id="Rectangle 6" o:spid="_x0000_s1030" style="position:absolute;left:5718;top:19866;width:13968;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74E40" w:rsidRPr="005408A8" w:rsidRDefault="00B74E40" w:rsidP="00B74E40">
                        <w:pPr>
                          <w:spacing w:after="0"/>
                        </w:pPr>
                        <w:proofErr w:type="spellStart"/>
                        <w:r w:rsidRPr="005408A8">
                          <w:t>Медленнореали</w:t>
                        </w:r>
                        <w:proofErr w:type="spellEnd"/>
                        <w:r w:rsidRPr="005408A8">
                          <w:t>-</w:t>
                        </w:r>
                      </w:p>
                      <w:p w:rsidR="00B74E40" w:rsidRPr="005408A8" w:rsidRDefault="00B74E40" w:rsidP="00B74E40">
                        <w:pPr>
                          <w:spacing w:after="0"/>
                        </w:pPr>
                        <w:proofErr w:type="spellStart"/>
                        <w:r w:rsidRPr="005408A8">
                          <w:t>зу</w:t>
                        </w:r>
                        <w:r w:rsidRPr="005408A8">
                          <w:t>е</w:t>
                        </w:r>
                        <w:r w:rsidRPr="005408A8">
                          <w:t>мые</w:t>
                        </w:r>
                        <w:proofErr w:type="spellEnd"/>
                        <w:r w:rsidRPr="005408A8">
                          <w:t xml:space="preserve"> активы</w:t>
                        </w:r>
                      </w:p>
                    </w:txbxContent>
                  </v:textbox>
                </v:rect>
                <v:rect id="Rectangle 7" o:spid="_x0000_s1031" style="position:absolute;left:5718;top:26773;width:13968;height:6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74E40" w:rsidRPr="005408A8" w:rsidRDefault="00B74E40" w:rsidP="00B74E40">
                        <w:pPr>
                          <w:spacing w:after="0"/>
                        </w:pPr>
                        <w:proofErr w:type="spellStart"/>
                        <w:r w:rsidRPr="005408A8">
                          <w:t>Труднореализуе</w:t>
                        </w:r>
                        <w:proofErr w:type="spellEnd"/>
                        <w:r w:rsidRPr="005408A8">
                          <w:t>-</w:t>
                        </w:r>
                      </w:p>
                      <w:p w:rsidR="00B74E40" w:rsidRPr="005408A8" w:rsidRDefault="00B74E40" w:rsidP="00B74E40">
                        <w:pPr>
                          <w:spacing w:after="0"/>
                        </w:pPr>
                        <w:proofErr w:type="spellStart"/>
                        <w:r w:rsidRPr="005408A8">
                          <w:t>мые</w:t>
                        </w:r>
                        <w:proofErr w:type="spellEnd"/>
                        <w:r w:rsidRPr="005408A8">
                          <w:t xml:space="preserve"> активы</w:t>
                        </w:r>
                      </w:p>
                    </w:txbxContent>
                  </v:textbox>
                </v:rect>
                <v:rect id="Rectangle 8" o:spid="_x0000_s1032" style="position:absolute;left:29208;top:6043;width:4445;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74E40" w:rsidRDefault="00B74E40" w:rsidP="00B74E40">
                        <w:pPr>
                          <w:rPr>
                            <w:b/>
                          </w:rPr>
                        </w:pPr>
                        <w:r>
                          <w:rPr>
                            <w:b/>
                          </w:rPr>
                          <w:t>П 1</w:t>
                        </w:r>
                      </w:p>
                    </w:txbxContent>
                  </v:textbox>
                </v:rect>
                <v:rect id="Rectangle 9" o:spid="_x0000_s1033" style="position:absolute;left:29208;top:12959;width:4445;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74E40" w:rsidRDefault="00B74E40" w:rsidP="00B74E40">
                        <w:pPr>
                          <w:rPr>
                            <w:b/>
                          </w:rPr>
                        </w:pPr>
                        <w:r>
                          <w:rPr>
                            <w:b/>
                          </w:rPr>
                          <w:t>П 2</w:t>
                        </w:r>
                      </w:p>
                    </w:txbxContent>
                  </v:textbox>
                </v:rect>
                <v:rect id="Rectangle 10" o:spid="_x0000_s1034" style="position:absolute;left:29208;top:19866;width:4445;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74E40" w:rsidRDefault="00B74E40" w:rsidP="00B74E40">
                        <w:pPr>
                          <w:rPr>
                            <w:b/>
                          </w:rPr>
                        </w:pPr>
                        <w:r>
                          <w:rPr>
                            <w:b/>
                          </w:rPr>
                          <w:t>П 3</w:t>
                        </w:r>
                      </w:p>
                    </w:txbxContent>
                  </v:textbox>
                </v:rect>
                <v:rect id="Rectangle 11" o:spid="_x0000_s1035" style="position:absolute;left:29208;top:26773;width:4445;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74E40" w:rsidRDefault="00B74E40" w:rsidP="00B74E40">
                        <w:pPr>
                          <w:rPr>
                            <w:b/>
                          </w:rPr>
                        </w:pPr>
                        <w:r>
                          <w:rPr>
                            <w:b/>
                          </w:rPr>
                          <w:t>П 4</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 o:spid="_x0000_s1036" type="#_x0000_t69" style="position:absolute;left:23498;top:28499;width:5710;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oJsEA&#10;AADaAAAADwAAAGRycy9kb3ducmV2LnhtbESPX2vCMBTF3wf7DuEOfJvpBGVWowyHoE9itzEfr821&#10;LUtuShJt/fZGEPZ4OH9+nPmyt0ZcyIfGsYK3YQaCuHS64UrB99f69R1EiMgajWNScKUAy8Xz0xxz&#10;7Tre06WIlUgjHHJUUMfY5lKGsiaLYeha4uSdnLcYk/SV1B67NG6NHGXZRFpsOBFqbGlVU/lXnG3i&#10;rg7jX7fdXYvs+DMl/7km0xmlBi/9xwxEpD7+hx/tjVYwhfuVdAP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TqCbBAAAA2gAAAA8AAAAAAAAAAAAAAAAAmAIAAGRycy9kb3du&#10;cmV2LnhtbFBLBQYAAAAABAAEAPUAAACGAwAAAAA=&#10;" adj="5350,8350"/>
                <v:shape id="AutoShape 13" o:spid="_x0000_s1037" type="#_x0000_t69" style="position:absolute;left:23498;top:14686;width:5710;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c/8MA&#10;AADbAAAADwAAAGRycy9kb3ducmV2LnhtbESPTUsDMRCG74L/IYzQm80qVHTbtEilYE/FVWmP0810&#10;d2kyWZLY3f575yB4m2Hej2cWq9E7daGYusAGHqYFKOI62I4bA1+fm/tnUCkjW3SBycCVEqyWtzcL&#10;LG0Y+IMuVW6UhHAq0UCbc19qneqWPKZp6InldgrRY5Y1NtpGHCTcO/1YFE/aY8fS0GJP65bqc/Xj&#10;pXd9mO3DdnetiuP3C8W3DbnBGTO5G1/noDKN+V/85363gi/08osM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Ic/8MAAADbAAAADwAAAAAAAAAAAAAAAACYAgAAZHJzL2Rv&#10;d25yZXYueG1sUEsFBgAAAAAEAAQA9QAAAIgDAAAAAA==&#10;" adj="5350,8350"/>
                <v:shape id="AutoShape 14" o:spid="_x0000_s1038" type="#_x0000_t69" style="position:absolute;left:23498;top:21592;width:571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5ZMMA&#10;AADbAAAADwAAAGRycy9kb3ducmV2LnhtbESPQWsCMRCF74X+hzAFbzWroLSrUYpF0JO4bdHjuJnu&#10;Lk0mSxLd9d8bQehthvfmfW/my94acSEfGscKRsMMBHHpdMOVgu+v9esbiBCRNRrHpOBKAZaL56c5&#10;5tp1vKdLESuRQjjkqKCOsc2lDGVNFsPQtcRJ+3XeYkyrr6T22KVwa+Q4y6bSYsOJUGNLq5rKv+Js&#10;E3d1nBzcdnctstPPO/nPNZnOKDV46T9mICL18d/8uN7oVH8E91/SAH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65ZMMAAADbAAAADwAAAAAAAAAAAAAAAACYAgAAZHJzL2Rv&#10;d25yZXYueG1sUEsFBgAAAAAEAAQA9QAAAIgDAAAAAA==&#10;" adj="5350,8350"/>
                <v:shape id="AutoShape 15" o:spid="_x0000_s1039" type="#_x0000_t69" style="position:absolute;left:23498;top:7770;width:5710;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nE8QA&#10;AADbAAAADwAAAGRycy9kb3ducmV2LnhtbESPQWsCMRCF74X+hzAFb92sQku7GkUUoZ5KV4sex810&#10;d2kyWZLorv++EYTeZnhv3vdmthisERfyoXWsYJzlIIgrp1uuFex3m+c3ECEiazSOScGVAizmjw8z&#10;LLTr+YsuZaxFCuFQoIImxq6QMlQNWQyZ64iT9uO8xZhWX0vtsU/h1shJnr9Kiy0nQoMdrRqqfsuz&#10;TdzV8eXgtp/XMj99v5Nfb8j0RqnR07Ccgog0xH/z/fpDp/oTuP2S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JxPEAAAA2wAAAA8AAAAAAAAAAAAAAAAAmAIAAGRycy9k&#10;b3ducmV2LnhtbFBLBQYAAAAABAAEAPUAAACJAwAAAAA=&#10;" adj="5350,8350"/>
                <v:line id="Line 16" o:spid="_x0000_s1040" style="position:absolute;visibility:visible;mso-wrap-style:square" from="4445,3453" to="4445,3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8b58AAAADbAAAADwAAAGRycy9kb3ducmV2LnhtbERPTYvCMBC9C/6HMIIXWVNdEOmaFhG0&#10;4slVwevQzLZlm0lpYlv/vVkQ9jaP9zmbdDC16Kh1lWUFi3kEgji3uuJCwe26/1iDcB5ZY22ZFDzJ&#10;QZqMRxuMte35m7qLL0QIYRejgtL7JpbS5SUZdHPbEAfux7YGfYBtIXWLfQg3tVxG0UoarDg0lNjQ&#10;rqT89/IwCq515pvoMNve89Osz7IndafzQ6npZNh+gfA0+H/x233UYf4n/P0SDpDJ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G+fAAAAA2wAAAA8AAAAAAAAAAAAAAAAA&#10;oQIAAGRycy9kb3ducmV2LnhtbFBLBQYAAAAABAAEAPkAAACOAwAAAAA=&#10;">
                  <v:stroke startarrow="classic" startarrowwidth="wide" startarrowlength="long" endarrow="classic" endarrowwidth="wide" endarrowlength="long"/>
                </v:line>
                <v:line id="Line 17" o:spid="_x0000_s1041" style="position:absolute;visibility:visible;mso-wrap-style:square" from="48894,4316" to="48894,3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k8AAAADbAAAADwAAAGRycy9kb3ducmV2LnhtbERPTYvCMBC9C/6HMIIXWVNlEemaFhG0&#10;4slVwevQzLZlm0lpYlv/vVkQ9jaP9zmbdDC16Kh1lWUFi3kEgji3uuJCwe26/1iDcB5ZY22ZFDzJ&#10;QZqMRxuMte35m7qLL0QIYRejgtL7JpbS5SUZdHPbEAfux7YGfYBtIXWLfQg3tVxG0UoarDg0lNjQ&#10;rqT89/IwCq515pvoMNve89Osz7IndafzQ6npZNh+gfA0+H/x233UYf4n/P0SDpDJ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Wg5PAAAAA2wAAAA8AAAAAAAAAAAAAAAAA&#10;oQIAAGRycy9kb3ducmV2LnhtbFBLBQYAAAAABAAEAPkAAACOAwAAAAA=&#10;">
                  <v:stroke startarrow="classic" startarrowwidth="wide" startarrowlength="long" endarrow="classic" endarrowwidth="wide" endarrowlength="long"/>
                </v:line>
                <v:rect id="Rectangle 18" o:spid="_x0000_s1042" style="position:absolute;top:2590;width:2538;height:3664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ZT8IA&#10;AADbAAAADwAAAGRycy9kb3ducmV2LnhtbERP32vCMBB+H/g/hBN8m+nEiXRNZSgDkQlat/ejuTVl&#10;zaU2ma376xdB2Nt9fD8vWw22ERfqfO1YwdM0AUFcOl1zpeDj9Pa4BOEDssbGMSm4kodVPnrIMNWu&#10;5yNdilCJGMI+RQUmhDaV0peGLPqpa4kj9+U6iyHCrpK6wz6G20bOkmQhLdYcGwy2tDZUfhc/VsH5&#10;3K4PTXG8Lj/3853cuNN7b36VmoyH1xcQgYbwL767tzrOf4bbL/E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1lPwgAAANsAAAAPAAAAAAAAAAAAAAAAAJgCAABkcnMvZG93&#10;bnJldi54bWxQSwUGAAAAAAQABAD1AAAAhwMAAAAA&#10;" strokecolor="white">
                  <v:fill opacity="27499f"/>
                  <v:textbox>
                    <w:txbxContent>
                      <w:p w:rsidR="00B74E40" w:rsidRPr="005408A8" w:rsidRDefault="00B74E40" w:rsidP="00B74E40">
                        <w:r w:rsidRPr="005408A8">
                          <w:t>С</w:t>
                        </w:r>
                      </w:p>
                      <w:p w:rsidR="00B74E40" w:rsidRPr="005408A8" w:rsidRDefault="00B74E40" w:rsidP="00B74E40">
                        <w:r w:rsidRPr="005408A8">
                          <w:t>т</w:t>
                        </w:r>
                      </w:p>
                      <w:p w:rsidR="00B74E40" w:rsidRPr="005408A8" w:rsidRDefault="00B74E40" w:rsidP="00B74E40">
                        <w:proofErr w:type="spellStart"/>
                        <w:r w:rsidRPr="005408A8">
                          <w:t>епень</w:t>
                        </w:r>
                        <w:proofErr w:type="spellEnd"/>
                      </w:p>
                      <w:p w:rsidR="00B74E40" w:rsidRPr="005408A8" w:rsidRDefault="00B74E40" w:rsidP="00B74E40"/>
                      <w:p w:rsidR="00B74E40" w:rsidRPr="005408A8" w:rsidRDefault="00B74E40" w:rsidP="00B74E40"/>
                      <w:p w:rsidR="00B74E40" w:rsidRPr="005408A8" w:rsidRDefault="00B74E40" w:rsidP="00B74E40">
                        <w:r w:rsidRPr="005408A8">
                          <w:t>ликвидности</w:t>
                        </w:r>
                      </w:p>
                    </w:txbxContent>
                  </v:textbox>
                </v:rect>
                <v:rect id="Rectangle 19" o:spid="_x0000_s1043" style="position:absolute;left:51433;top:2590;width:2548;height:328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OcAA&#10;AADbAAAADwAAAGRycy9kb3ducmV2LnhtbERPTYvCMBC9L/gfwgh7W9P1UKVrlEVUvIltL96GZmzL&#10;NpOaRO3+eyMI3ubxPmexGkwnbuR8a1nB9yQBQVxZ3XKtoCy2X3MQPiBr7CyTgn/ysFqOPhaYaXvn&#10;I93yUIsYwj5DBU0IfSalrxoy6Ce2J47c2TqDIUJXS+3wHsNNJ6dJkkqDLceGBntaN1T95VejoHDH&#10;dJ0Wu810VpxLlx/6ebiclPocD78/IAIN4S1+ufc6zk/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8OcAAAADbAAAADwAAAAAAAAAAAAAAAACYAgAAZHJzL2Rvd25y&#10;ZXYueG1sUEsFBgAAAAAEAAQA9QAAAIUDAAAAAA==&#10;" strokecolor="white">
                  <v:textbox>
                    <w:txbxContent>
                      <w:p w:rsidR="00B74E40" w:rsidRPr="005408A8" w:rsidRDefault="00B74E40" w:rsidP="00B74E40">
                        <w:r w:rsidRPr="005408A8">
                          <w:t xml:space="preserve">Степень </w:t>
                        </w:r>
                      </w:p>
                      <w:p w:rsidR="00B74E40" w:rsidRPr="005408A8" w:rsidRDefault="00B74E40" w:rsidP="00B74E40"/>
                      <w:p w:rsidR="00B74E40" w:rsidRPr="005408A8" w:rsidRDefault="00B74E40" w:rsidP="00B74E40">
                        <w:r w:rsidRPr="005408A8">
                          <w:t>срочности</w:t>
                        </w:r>
                      </w:p>
                    </w:txbxContent>
                  </v:textbox>
                </v:rect>
                <v:shapetype id="_x0000_t202" coordsize="21600,21600" o:spt="202" path="m,l,21600r21600,l21600,xe">
                  <v:stroke joinstyle="miter"/>
                  <v:path gradientshapeok="t" o:connecttype="rect"/>
                </v:shapetype>
                <v:shape id="Text Box 20" o:spid="_x0000_s1044" type="#_x0000_t202" style="position:absolute;left:6983;top:2590;width:13335;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B74E40" w:rsidRDefault="00B74E40" w:rsidP="00B74E40">
                        <w:pPr>
                          <w:rPr>
                            <w:b/>
                          </w:rPr>
                        </w:pPr>
                        <w:r>
                          <w:rPr>
                            <w:b/>
                          </w:rPr>
                          <w:t>Высокая</w:t>
                        </w:r>
                      </w:p>
                    </w:txbxContent>
                  </v:textbox>
                </v:shape>
                <v:shape id="Text Box 21" o:spid="_x0000_s1045" type="#_x0000_t202" style="position:absolute;left:36833;top:2590;width:978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B74E40" w:rsidRDefault="00B74E40" w:rsidP="00B74E40">
                        <w:pPr>
                          <w:rPr>
                            <w:b/>
                          </w:rPr>
                        </w:pPr>
                        <w:r>
                          <w:rPr>
                            <w:b/>
                          </w:rPr>
                          <w:t>Высокая</w:t>
                        </w:r>
                      </w:p>
                    </w:txbxContent>
                  </v:textbox>
                </v:shape>
                <v:shape id="Text Box 22" o:spid="_x0000_s1046" type="#_x0000_t202" style="position:absolute;left:7625;top:33847;width:14600;height:2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B74E40" w:rsidRDefault="00B74E40" w:rsidP="00B74E40">
                        <w:pPr>
                          <w:rPr>
                            <w:b/>
                          </w:rPr>
                        </w:pPr>
                        <w:r>
                          <w:rPr>
                            <w:b/>
                          </w:rPr>
                          <w:t>Низкая</w:t>
                        </w:r>
                      </w:p>
                    </w:txbxContent>
                  </v:textbox>
                </v:shape>
                <v:shape id="Text Box 23" o:spid="_x0000_s1047" type="#_x0000_t202" style="position:absolute;left:20318;width:12961;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B74E40" w:rsidRDefault="00B74E40" w:rsidP="00B74E40">
                        <w:pPr>
                          <w:jc w:val="center"/>
                          <w:rPr>
                            <w:b/>
                          </w:rPr>
                        </w:pPr>
                        <w:r>
                          <w:rPr>
                            <w:b/>
                          </w:rPr>
                          <w:t>Сравнение</w:t>
                        </w:r>
                      </w:p>
                    </w:txbxContent>
                  </v:textbox>
                </v:shape>
                <v:shape id="Text Box 24" o:spid="_x0000_s1048" type="#_x0000_t202" style="position:absolute;left:35301;top:33847;width:10672;height: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B74E40" w:rsidRDefault="00B74E40" w:rsidP="00B74E40">
                        <w:pPr>
                          <w:rPr>
                            <w:b/>
                          </w:rPr>
                        </w:pPr>
                        <w:r>
                          <w:rPr>
                            <w:b/>
                          </w:rPr>
                          <w:t>Низкая</w:t>
                        </w:r>
                      </w:p>
                    </w:txbxContent>
                  </v:textbox>
                </v:shape>
                <v:rect id="Rectangle 25" o:spid="_x0000_s1049" style="position:absolute;left:33021;top:6043;width:15241;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74E40" w:rsidRPr="00C6100C" w:rsidRDefault="00B74E40" w:rsidP="00B74E40">
                        <w:pPr>
                          <w:spacing w:after="0"/>
                          <w:rPr>
                            <w:sz w:val="20"/>
                            <w:szCs w:val="20"/>
                          </w:rPr>
                        </w:pPr>
                        <w:r w:rsidRPr="00C6100C">
                          <w:rPr>
                            <w:sz w:val="20"/>
                            <w:szCs w:val="20"/>
                          </w:rPr>
                          <w:t>Наиболее краткосрочные обязательства</w:t>
                        </w:r>
                      </w:p>
                    </w:txbxContent>
                  </v:textbox>
                </v:rect>
                <v:rect id="Rectangle 26" o:spid="_x0000_s1050" style="position:absolute;left:33021;top:12959;width:15241;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74E40" w:rsidRPr="00284E99" w:rsidRDefault="00B74E40" w:rsidP="00B74E40">
                        <w:r w:rsidRPr="00284E99">
                          <w:t>Краткосрочные пассивы</w:t>
                        </w:r>
                      </w:p>
                    </w:txbxContent>
                  </v:textbox>
                </v:rect>
                <v:rect id="Rectangle 27" o:spid="_x0000_s1051" style="position:absolute;left:33021;top:19866;width:15241;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74E40" w:rsidRPr="00284E99" w:rsidRDefault="00B74E40" w:rsidP="00B74E40">
                        <w:r w:rsidRPr="00284E99">
                          <w:t>Долгосрочные пассивы</w:t>
                        </w:r>
                      </w:p>
                    </w:txbxContent>
                  </v:textbox>
                </v:rect>
                <v:rect id="Rectangle 28" o:spid="_x0000_s1052" style="position:absolute;left:33021;top:26773;width:15241;height:5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74E40" w:rsidRPr="00284E99" w:rsidRDefault="00B74E40" w:rsidP="00B74E40">
                        <w:r w:rsidRPr="00284E99">
                          <w:t>Постоянные пассивы</w:t>
                        </w:r>
                      </w:p>
                    </w:txbxContent>
                  </v:textbox>
                </v:rect>
                <v:rect id="Rectangle 29" o:spid="_x0000_s1053" style="position:absolute;left:19686;top:6043;width:3812;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74E40" w:rsidRDefault="00B74E40" w:rsidP="00B74E40">
                        <w:pPr>
                          <w:ind w:right="-126"/>
                          <w:rPr>
                            <w:b/>
                          </w:rPr>
                        </w:pPr>
                        <w:r>
                          <w:rPr>
                            <w:b/>
                          </w:rPr>
                          <w:t>А 1</w:t>
                        </w:r>
                      </w:p>
                    </w:txbxContent>
                  </v:textbox>
                </v:rect>
                <v:rect id="Rectangle 30" o:spid="_x0000_s1054" style="position:absolute;left:19686;top:12959;width:3812;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74E40" w:rsidRDefault="00B74E40" w:rsidP="00B74E40">
                        <w:pPr>
                          <w:ind w:right="-126"/>
                          <w:rPr>
                            <w:b/>
                          </w:rPr>
                        </w:pPr>
                        <w:r>
                          <w:rPr>
                            <w:b/>
                          </w:rPr>
                          <w:t>А 2</w:t>
                        </w:r>
                      </w:p>
                    </w:txbxContent>
                  </v:textbox>
                </v:rect>
                <v:rect id="Rectangle 31" o:spid="_x0000_s1055" style="position:absolute;left:19686;top:19866;width:3812;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74E40" w:rsidRDefault="00B74E40" w:rsidP="00B74E40">
                        <w:pPr>
                          <w:ind w:right="-126"/>
                          <w:rPr>
                            <w:b/>
                          </w:rPr>
                        </w:pPr>
                        <w:r>
                          <w:rPr>
                            <w:b/>
                          </w:rPr>
                          <w:t>А 3</w:t>
                        </w:r>
                      </w:p>
                    </w:txbxContent>
                  </v:textbox>
                </v:rect>
                <v:rect id="Rectangle 32" o:spid="_x0000_s1056" style="position:absolute;left:19686;top:26773;width:3812;height:6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74E40" w:rsidRDefault="00B74E40" w:rsidP="00B74E40">
                        <w:pPr>
                          <w:ind w:right="-126"/>
                          <w:rPr>
                            <w:b/>
                          </w:rPr>
                        </w:pPr>
                        <w:r>
                          <w:rPr>
                            <w:b/>
                          </w:rPr>
                          <w:t>А 4</w:t>
                        </w:r>
                      </w:p>
                    </w:txbxContent>
                  </v:textbox>
                </v:rect>
                <w10:anchorlock/>
              </v:group>
            </w:pict>
          </mc:Fallback>
        </mc:AlternateConten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Абсолютно ликвидным будет считаться баланс, для которого выполняются следующие соотношения:</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А</w:t>
      </w:r>
      <w:proofErr w:type="gramStart"/>
      <w:r w:rsidRPr="00B74E40">
        <w:rPr>
          <w:rFonts w:ascii="Times New Roman" w:hAnsi="Times New Roman"/>
          <w:sz w:val="28"/>
          <w:szCs w:val="28"/>
        </w:rPr>
        <w:t xml:space="preserve">1 </w:t>
      </w:r>
      <w:r w:rsidRPr="00B74E40">
        <w:rPr>
          <w:rFonts w:ascii="Times New Roman" w:hAnsi="Times New Roman"/>
          <w:sz w:val="28"/>
          <w:szCs w:val="28"/>
          <w:lang w:val="en-US"/>
        </w:rPr>
        <w:sym w:font="Symbol" w:char="F0B3"/>
      </w:r>
      <w:r w:rsidRPr="00B74E40">
        <w:rPr>
          <w:rFonts w:ascii="Times New Roman" w:hAnsi="Times New Roman"/>
          <w:sz w:val="28"/>
          <w:szCs w:val="28"/>
        </w:rPr>
        <w:t xml:space="preserve"> П</w:t>
      </w:r>
      <w:proofErr w:type="gramEnd"/>
      <w:r w:rsidRPr="00B74E40">
        <w:rPr>
          <w:rFonts w:ascii="Times New Roman" w:hAnsi="Times New Roman"/>
          <w:sz w:val="28"/>
          <w:szCs w:val="28"/>
        </w:rPr>
        <w:t xml:space="preserve">1, </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А</w:t>
      </w:r>
      <w:proofErr w:type="gramStart"/>
      <w:r w:rsidRPr="00B74E40">
        <w:rPr>
          <w:rFonts w:ascii="Times New Roman" w:hAnsi="Times New Roman"/>
          <w:sz w:val="28"/>
          <w:szCs w:val="28"/>
        </w:rPr>
        <w:t xml:space="preserve">2 </w:t>
      </w:r>
      <w:r w:rsidRPr="00B74E40">
        <w:rPr>
          <w:rFonts w:ascii="Times New Roman" w:hAnsi="Times New Roman"/>
          <w:sz w:val="28"/>
          <w:szCs w:val="28"/>
          <w:lang w:val="en-US"/>
        </w:rPr>
        <w:sym w:font="Symbol" w:char="F0B3"/>
      </w:r>
      <w:r w:rsidRPr="00B74E40">
        <w:rPr>
          <w:rFonts w:ascii="Times New Roman" w:hAnsi="Times New Roman"/>
          <w:sz w:val="28"/>
          <w:szCs w:val="28"/>
        </w:rPr>
        <w:t xml:space="preserve"> П</w:t>
      </w:r>
      <w:proofErr w:type="gramEnd"/>
      <w:r w:rsidRPr="00B74E40">
        <w:rPr>
          <w:rFonts w:ascii="Times New Roman" w:hAnsi="Times New Roman"/>
          <w:sz w:val="28"/>
          <w:szCs w:val="28"/>
        </w:rPr>
        <w:t xml:space="preserve">2, </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А</w:t>
      </w:r>
      <w:proofErr w:type="gramStart"/>
      <w:r w:rsidRPr="00B74E40">
        <w:rPr>
          <w:rFonts w:ascii="Times New Roman" w:hAnsi="Times New Roman"/>
          <w:sz w:val="28"/>
          <w:szCs w:val="28"/>
        </w:rPr>
        <w:t xml:space="preserve">3 </w:t>
      </w:r>
      <w:r w:rsidRPr="00B74E40">
        <w:rPr>
          <w:rFonts w:ascii="Times New Roman" w:hAnsi="Times New Roman"/>
          <w:sz w:val="28"/>
          <w:szCs w:val="28"/>
          <w:lang w:val="en-US"/>
        </w:rPr>
        <w:sym w:font="Symbol" w:char="F0B3"/>
      </w:r>
      <w:r w:rsidRPr="00B74E40">
        <w:rPr>
          <w:rFonts w:ascii="Times New Roman" w:hAnsi="Times New Roman"/>
          <w:sz w:val="28"/>
          <w:szCs w:val="28"/>
        </w:rPr>
        <w:t xml:space="preserve"> П</w:t>
      </w:r>
      <w:proofErr w:type="gramEnd"/>
      <w:r w:rsidRPr="00B74E40">
        <w:rPr>
          <w:rFonts w:ascii="Times New Roman" w:hAnsi="Times New Roman"/>
          <w:sz w:val="28"/>
          <w:szCs w:val="28"/>
        </w:rPr>
        <w:t>3,</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А4 </w:t>
      </w:r>
      <w:r w:rsidRPr="00B74E40">
        <w:rPr>
          <w:rFonts w:ascii="Times New Roman" w:hAnsi="Times New Roman"/>
          <w:b/>
          <w:sz w:val="28"/>
          <w:szCs w:val="28"/>
        </w:rPr>
        <w:t xml:space="preserve">≤ </w:t>
      </w:r>
      <w:r w:rsidRPr="00B74E40">
        <w:rPr>
          <w:rFonts w:ascii="Times New Roman" w:hAnsi="Times New Roman"/>
          <w:sz w:val="28"/>
          <w:szCs w:val="28"/>
        </w:rPr>
        <w:t>П4.</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А1 – наиболее ликвидные активы (суммы по всем статьям денежных средств, которые могут быть использованы для выполнения текущих расчетов </w:t>
      </w:r>
      <w:r w:rsidRPr="00B74E40">
        <w:rPr>
          <w:rFonts w:ascii="Times New Roman" w:hAnsi="Times New Roman"/>
          <w:sz w:val="28"/>
          <w:szCs w:val="28"/>
        </w:rPr>
        <w:lastRenderedPageBreak/>
        <w:t xml:space="preserve">немедленно, а </w:t>
      </w:r>
      <w:proofErr w:type="gramStart"/>
      <w:r w:rsidRPr="00B74E40">
        <w:rPr>
          <w:rFonts w:ascii="Times New Roman" w:hAnsi="Times New Roman"/>
          <w:sz w:val="28"/>
          <w:szCs w:val="28"/>
        </w:rPr>
        <w:t>так же</w:t>
      </w:r>
      <w:proofErr w:type="gramEnd"/>
      <w:r w:rsidRPr="00B74E40">
        <w:rPr>
          <w:rFonts w:ascii="Times New Roman" w:hAnsi="Times New Roman"/>
          <w:sz w:val="28"/>
          <w:szCs w:val="28"/>
        </w:rPr>
        <w:t xml:space="preserve"> в эту группу включаются краткосрочные финансовые вложения).</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А1 = стр. 1250 + стр. 1240  </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А2 – быстро реализуемые активы (активы, для обращения которых в наличные средства требуется определенное время, т.е. дебиторская задолженность и прочие оборотные активы).</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А2 = стр. 1230 + стр.1260</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А3 – </w:t>
      </w:r>
      <w:proofErr w:type="spellStart"/>
      <w:r w:rsidRPr="00B74E40">
        <w:rPr>
          <w:rFonts w:ascii="Times New Roman" w:hAnsi="Times New Roman"/>
          <w:sz w:val="28"/>
          <w:szCs w:val="28"/>
        </w:rPr>
        <w:t>медленнореализуемые</w:t>
      </w:r>
      <w:proofErr w:type="spellEnd"/>
      <w:r w:rsidRPr="00B74E40">
        <w:rPr>
          <w:rFonts w:ascii="Times New Roman" w:hAnsi="Times New Roman"/>
          <w:sz w:val="28"/>
          <w:szCs w:val="28"/>
        </w:rPr>
        <w:t xml:space="preserve"> активы (наименее ликвидные активы – запасы, НДС, долгосрочные финансовые вложения).</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А3 </w:t>
      </w:r>
      <w:proofErr w:type="gramStart"/>
      <w:r w:rsidRPr="00B74E40">
        <w:rPr>
          <w:rFonts w:ascii="Times New Roman" w:hAnsi="Times New Roman"/>
          <w:sz w:val="28"/>
          <w:szCs w:val="28"/>
        </w:rPr>
        <w:t>=  стр.</w:t>
      </w:r>
      <w:proofErr w:type="gramEnd"/>
      <w:r w:rsidRPr="00B74E40">
        <w:rPr>
          <w:rFonts w:ascii="Times New Roman" w:hAnsi="Times New Roman"/>
          <w:sz w:val="28"/>
          <w:szCs w:val="28"/>
        </w:rPr>
        <w:t xml:space="preserve"> 1210 + стр. 1220  + стр.1170</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А4 – труднореализуемые активы (активы, которые предназначены для использования в хозяйственной деятельности в течение продолжительного периода времени, т.е. </w:t>
      </w:r>
      <w:proofErr w:type="spellStart"/>
      <w:r w:rsidRPr="00B74E40">
        <w:rPr>
          <w:rFonts w:ascii="Times New Roman" w:hAnsi="Times New Roman"/>
          <w:sz w:val="28"/>
          <w:szCs w:val="28"/>
        </w:rPr>
        <w:t>внеоборотные</w:t>
      </w:r>
      <w:proofErr w:type="spellEnd"/>
      <w:r w:rsidRPr="00B74E40">
        <w:rPr>
          <w:rFonts w:ascii="Times New Roman" w:hAnsi="Times New Roman"/>
          <w:sz w:val="28"/>
          <w:szCs w:val="28"/>
        </w:rPr>
        <w:t xml:space="preserve"> активы, за исключением долгосрочных финансовых вложений).</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А4 =   стр. 1100 – стр.1170                                         </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П1 – наиболее срочные </w:t>
      </w:r>
      <w:proofErr w:type="gramStart"/>
      <w:r w:rsidRPr="00B74E40">
        <w:rPr>
          <w:rFonts w:ascii="Times New Roman" w:hAnsi="Times New Roman"/>
          <w:sz w:val="28"/>
          <w:szCs w:val="28"/>
        </w:rPr>
        <w:t>обязательства  -</w:t>
      </w:r>
      <w:proofErr w:type="gramEnd"/>
      <w:r w:rsidRPr="00B74E40">
        <w:rPr>
          <w:rFonts w:ascii="Times New Roman" w:hAnsi="Times New Roman"/>
          <w:sz w:val="28"/>
          <w:szCs w:val="28"/>
        </w:rPr>
        <w:t xml:space="preserve"> кредиторская задолженность.</w:t>
      </w:r>
    </w:p>
    <w:p w:rsidR="00B74E40" w:rsidRPr="00B74E40" w:rsidRDefault="00B74E40" w:rsidP="00B74E40">
      <w:pPr>
        <w:tabs>
          <w:tab w:val="left" w:pos="9355"/>
        </w:tabs>
        <w:spacing w:after="0" w:line="360" w:lineRule="auto"/>
        <w:ind w:firstLine="709"/>
        <w:jc w:val="both"/>
        <w:rPr>
          <w:rFonts w:ascii="Times New Roman" w:hAnsi="Times New Roman"/>
          <w:sz w:val="28"/>
          <w:szCs w:val="28"/>
        </w:rPr>
      </w:pPr>
      <w:r w:rsidRPr="00B74E40">
        <w:rPr>
          <w:rFonts w:ascii="Times New Roman" w:hAnsi="Times New Roman"/>
          <w:sz w:val="28"/>
          <w:szCs w:val="28"/>
        </w:rPr>
        <w:t xml:space="preserve">П1 </w:t>
      </w:r>
      <w:proofErr w:type="gramStart"/>
      <w:r w:rsidRPr="00B74E40">
        <w:rPr>
          <w:rFonts w:ascii="Times New Roman" w:hAnsi="Times New Roman"/>
          <w:sz w:val="28"/>
          <w:szCs w:val="28"/>
        </w:rPr>
        <w:t>=  стр.</w:t>
      </w:r>
      <w:proofErr w:type="gramEnd"/>
      <w:r w:rsidRPr="00B74E40">
        <w:rPr>
          <w:rFonts w:ascii="Times New Roman" w:hAnsi="Times New Roman"/>
          <w:sz w:val="28"/>
          <w:szCs w:val="28"/>
        </w:rPr>
        <w:t xml:space="preserve"> 1520</w:t>
      </w:r>
    </w:p>
    <w:p w:rsidR="00B74E40" w:rsidRPr="00B74E40" w:rsidRDefault="00B74E40" w:rsidP="00B74E40">
      <w:pPr>
        <w:tabs>
          <w:tab w:val="left" w:pos="720"/>
        </w:tabs>
        <w:spacing w:after="0" w:line="240" w:lineRule="auto"/>
        <w:ind w:firstLine="709"/>
        <w:jc w:val="both"/>
        <w:rPr>
          <w:rFonts w:ascii="Times New Roman" w:hAnsi="Times New Roman"/>
          <w:sz w:val="28"/>
          <w:szCs w:val="28"/>
        </w:rPr>
      </w:pPr>
      <w:r w:rsidRPr="00B74E40">
        <w:rPr>
          <w:rFonts w:ascii="Times New Roman" w:hAnsi="Times New Roman"/>
          <w:sz w:val="28"/>
          <w:szCs w:val="28"/>
        </w:rPr>
        <w:t>П2 – краткосрочные пассивы (краткосрочные заемные кредиты и займы, прочие краткосрочные обязательства).</w:t>
      </w:r>
    </w:p>
    <w:p w:rsidR="00B74E40" w:rsidRPr="00B74E40" w:rsidRDefault="00B74E40" w:rsidP="00B74E40">
      <w:pPr>
        <w:tabs>
          <w:tab w:val="left" w:pos="720"/>
        </w:tabs>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П2 = стр. 1510 + стр. 1550  </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П3 – долгосрочные пассивы - долгосрочные обязательства.</w:t>
      </w:r>
    </w:p>
    <w:p w:rsidR="00B74E40" w:rsidRPr="00B74E40" w:rsidRDefault="00B74E40" w:rsidP="00B74E40">
      <w:pPr>
        <w:tabs>
          <w:tab w:val="left" w:pos="9355"/>
        </w:tabs>
        <w:spacing w:after="0" w:line="240" w:lineRule="auto"/>
        <w:ind w:firstLine="709"/>
        <w:jc w:val="both"/>
        <w:rPr>
          <w:rFonts w:ascii="Times New Roman" w:hAnsi="Times New Roman"/>
          <w:sz w:val="28"/>
          <w:szCs w:val="28"/>
        </w:rPr>
      </w:pPr>
      <w:r w:rsidRPr="00B74E40">
        <w:rPr>
          <w:rFonts w:ascii="Times New Roman" w:hAnsi="Times New Roman"/>
          <w:sz w:val="28"/>
          <w:szCs w:val="28"/>
        </w:rPr>
        <w:t>П3 = стр. 1400</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П4 – постоянные пассивы (статьи 3 раздела баланса - капитал и резервы, а </w:t>
      </w:r>
      <w:proofErr w:type="gramStart"/>
      <w:r w:rsidRPr="00B74E40">
        <w:rPr>
          <w:rFonts w:ascii="Times New Roman" w:hAnsi="Times New Roman"/>
          <w:sz w:val="28"/>
          <w:szCs w:val="28"/>
        </w:rPr>
        <w:t>так же</w:t>
      </w:r>
      <w:proofErr w:type="gramEnd"/>
      <w:r w:rsidRPr="00B74E40">
        <w:rPr>
          <w:rFonts w:ascii="Times New Roman" w:hAnsi="Times New Roman"/>
          <w:sz w:val="28"/>
          <w:szCs w:val="28"/>
        </w:rPr>
        <w:t xml:space="preserve"> доходы будущих периодов и оценочные обязательства) </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П4 = стр. 1300 + стр. 1530 + стр. 1540</w:t>
      </w:r>
    </w:p>
    <w:p w:rsidR="00B74E40" w:rsidRPr="00B74E40" w:rsidRDefault="00B74E40" w:rsidP="00B74E40">
      <w:pPr>
        <w:tabs>
          <w:tab w:val="left" w:pos="720"/>
        </w:tabs>
        <w:spacing w:after="0" w:line="240" w:lineRule="auto"/>
        <w:ind w:firstLine="709"/>
        <w:jc w:val="both"/>
        <w:rPr>
          <w:rFonts w:ascii="Times New Roman" w:hAnsi="Times New Roman"/>
          <w:sz w:val="28"/>
          <w:szCs w:val="28"/>
        </w:rPr>
      </w:pPr>
      <w:r w:rsidRPr="00B74E40">
        <w:rPr>
          <w:rFonts w:ascii="Times New Roman" w:hAnsi="Times New Roman"/>
          <w:sz w:val="28"/>
          <w:szCs w:val="28"/>
        </w:rPr>
        <w:t>Выполнение первых трех соотношений равнозначно тому, что текущие активы превышают обязательства предприятия перед внешними кредиторами, и четвертое неравенство будет в этом случае выполняться автоматически. Выполнение четвертого соотношения свидетельствует о наличии у предприятия собственных оборотных средств (минимальное условие финансовой устойчивости).</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Если не будет выполняться хотя бы одно из неравенств, баланс предприятия не может считаться абсолютно ликвидным. При этом недостаток средств по одной группе активов компенсируется их избытком по другой группе (в сумме итоги балансов должны быть равны). Однако компенсация имеет место лишь по стоимостной величине, поскольку в реальной платежной ситуации менее ликвидные активы не могут заместить более ликвидные.</w:t>
      </w:r>
    </w:p>
    <w:p w:rsidR="00B74E40" w:rsidRPr="00B74E40" w:rsidRDefault="00B74E40" w:rsidP="00B74E40">
      <w:pPr>
        <w:tabs>
          <w:tab w:val="left" w:pos="9355"/>
        </w:tabs>
        <w:spacing w:after="0" w:line="240" w:lineRule="auto"/>
        <w:ind w:firstLine="709"/>
        <w:jc w:val="both"/>
        <w:rPr>
          <w:rFonts w:ascii="Times New Roman" w:hAnsi="Times New Roman"/>
          <w:sz w:val="28"/>
          <w:szCs w:val="28"/>
        </w:rPr>
      </w:pPr>
      <w:r w:rsidRPr="00B74E40">
        <w:rPr>
          <w:rFonts w:ascii="Times New Roman" w:hAnsi="Times New Roman"/>
          <w:sz w:val="28"/>
          <w:szCs w:val="28"/>
        </w:rPr>
        <w:t>Сопоставление ликвидных средств и обязательств позволяет выявить следующие показатели.</w:t>
      </w:r>
    </w:p>
    <w:p w:rsidR="00B74E40" w:rsidRPr="00B74E40" w:rsidRDefault="00B74E40" w:rsidP="00B74E40">
      <w:pPr>
        <w:tabs>
          <w:tab w:val="left" w:pos="9355"/>
        </w:tabs>
        <w:spacing w:after="0" w:line="240" w:lineRule="auto"/>
        <w:ind w:firstLine="709"/>
        <w:jc w:val="both"/>
        <w:rPr>
          <w:rFonts w:ascii="Times New Roman" w:hAnsi="Times New Roman"/>
          <w:sz w:val="28"/>
          <w:szCs w:val="28"/>
        </w:rPr>
      </w:pPr>
      <w:r w:rsidRPr="00B74E40">
        <w:rPr>
          <w:rFonts w:ascii="Times New Roman" w:hAnsi="Times New Roman"/>
          <w:sz w:val="28"/>
          <w:szCs w:val="28"/>
        </w:rPr>
        <w:t xml:space="preserve">Текущую ликвидность (ТЛ), которая свидетельствует о платежеспособности или неплатежеспособности организации на ближайший </w:t>
      </w:r>
      <w:proofErr w:type="gramStart"/>
      <w:r w:rsidRPr="00B74E40">
        <w:rPr>
          <w:rFonts w:ascii="Times New Roman" w:hAnsi="Times New Roman"/>
          <w:sz w:val="28"/>
          <w:szCs w:val="28"/>
        </w:rPr>
        <w:t>к  рассмотренному</w:t>
      </w:r>
      <w:proofErr w:type="gramEnd"/>
      <w:r w:rsidRPr="00B74E40">
        <w:rPr>
          <w:rFonts w:ascii="Times New Roman" w:hAnsi="Times New Roman"/>
          <w:sz w:val="28"/>
          <w:szCs w:val="28"/>
        </w:rPr>
        <w:t xml:space="preserve"> моменту промежуток времени  рассчитывают по формуле:</w:t>
      </w:r>
    </w:p>
    <w:p w:rsidR="00B74E40" w:rsidRPr="00B74E40" w:rsidRDefault="00B74E40" w:rsidP="00B74E40">
      <w:pPr>
        <w:tabs>
          <w:tab w:val="left" w:pos="9355"/>
        </w:tabs>
        <w:spacing w:after="0" w:line="240" w:lineRule="auto"/>
        <w:ind w:firstLine="709"/>
        <w:rPr>
          <w:rFonts w:ascii="Times New Roman" w:hAnsi="Times New Roman"/>
          <w:sz w:val="28"/>
          <w:szCs w:val="28"/>
        </w:rPr>
      </w:pPr>
      <w:r w:rsidRPr="00B74E40">
        <w:rPr>
          <w:rFonts w:ascii="Times New Roman" w:hAnsi="Times New Roman"/>
          <w:sz w:val="28"/>
          <w:szCs w:val="28"/>
        </w:rPr>
        <w:t xml:space="preserve">ТЛ = (А1 + А2) – (П1 + П2) </w:t>
      </w:r>
    </w:p>
    <w:p w:rsidR="00B74E40" w:rsidRPr="00B74E40" w:rsidRDefault="00B74E40" w:rsidP="00B74E40">
      <w:pPr>
        <w:tabs>
          <w:tab w:val="left" w:pos="9355"/>
        </w:tabs>
        <w:spacing w:after="0" w:line="240" w:lineRule="auto"/>
        <w:ind w:firstLine="709"/>
        <w:jc w:val="both"/>
        <w:rPr>
          <w:rFonts w:ascii="Times New Roman" w:hAnsi="Times New Roman"/>
          <w:sz w:val="28"/>
          <w:szCs w:val="28"/>
        </w:rPr>
      </w:pPr>
      <w:r w:rsidRPr="00B74E40">
        <w:rPr>
          <w:rFonts w:ascii="Times New Roman" w:hAnsi="Times New Roman"/>
          <w:sz w:val="28"/>
          <w:szCs w:val="28"/>
        </w:rPr>
        <w:lastRenderedPageBreak/>
        <w:t>Перспективную ликвидность (ПЛ) – это прогноз платежеспособности на основе сравнения будущих поступлений и платежей рассчитывают по формуле:</w:t>
      </w:r>
    </w:p>
    <w:p w:rsidR="00B74E40" w:rsidRPr="00B74E40" w:rsidRDefault="00B74E40" w:rsidP="00B74E40">
      <w:pPr>
        <w:spacing w:after="0" w:line="240" w:lineRule="auto"/>
        <w:ind w:firstLine="709"/>
        <w:jc w:val="both"/>
        <w:rPr>
          <w:rFonts w:ascii="Times New Roman" w:hAnsi="Times New Roman"/>
          <w:sz w:val="28"/>
          <w:szCs w:val="28"/>
        </w:rPr>
      </w:pPr>
      <w:r w:rsidRPr="00B74E40">
        <w:rPr>
          <w:rFonts w:ascii="Times New Roman" w:hAnsi="Times New Roman"/>
          <w:sz w:val="28"/>
          <w:szCs w:val="28"/>
        </w:rPr>
        <w:t>ПЛ = А3 – П3</w:t>
      </w:r>
    </w:p>
    <w:p w:rsidR="00B74E40" w:rsidRPr="00B74E40" w:rsidRDefault="00B74E40" w:rsidP="00B74E40">
      <w:pPr>
        <w:spacing w:after="0" w:line="240" w:lineRule="auto"/>
        <w:ind w:firstLine="709"/>
        <w:jc w:val="both"/>
        <w:rPr>
          <w:rFonts w:ascii="Times New Roman" w:hAnsi="Times New Roman"/>
          <w:sz w:val="28"/>
          <w:szCs w:val="28"/>
        </w:rPr>
      </w:pPr>
    </w:p>
    <w:p w:rsidR="00B74E40" w:rsidRPr="00B74E40" w:rsidRDefault="00B74E40" w:rsidP="00B74E40">
      <w:pPr>
        <w:spacing w:after="0" w:line="240" w:lineRule="auto"/>
        <w:ind w:firstLine="709"/>
        <w:jc w:val="both"/>
        <w:rPr>
          <w:rFonts w:ascii="Times New Roman" w:hAnsi="Times New Roman"/>
          <w:sz w:val="28"/>
          <w:szCs w:val="28"/>
        </w:rPr>
      </w:pPr>
      <w:bookmarkStart w:id="0" w:name="_GoBack"/>
      <w:bookmarkEnd w:id="0"/>
    </w:p>
    <w:sectPr w:rsidR="00B74E40" w:rsidRPr="00B7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15086"/>
    <w:multiLevelType w:val="hybridMultilevel"/>
    <w:tmpl w:val="A3C8CF9C"/>
    <w:lvl w:ilvl="0" w:tplc="968627AE">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
    <w:nsid w:val="3F085C8D"/>
    <w:multiLevelType w:val="hybridMultilevel"/>
    <w:tmpl w:val="97E4B0C4"/>
    <w:lvl w:ilvl="0" w:tplc="153602E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
    <w:nsid w:val="61FD7181"/>
    <w:multiLevelType w:val="hybridMultilevel"/>
    <w:tmpl w:val="F8A22470"/>
    <w:lvl w:ilvl="0" w:tplc="82961B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810572F"/>
    <w:multiLevelType w:val="hybridMultilevel"/>
    <w:tmpl w:val="DCA42940"/>
    <w:lvl w:ilvl="0" w:tplc="9558B652">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797B4143"/>
    <w:multiLevelType w:val="hybridMultilevel"/>
    <w:tmpl w:val="78640706"/>
    <w:lvl w:ilvl="0" w:tplc="4CACE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4E5EAF"/>
    <w:multiLevelType w:val="hybridMultilevel"/>
    <w:tmpl w:val="3C54C818"/>
    <w:lvl w:ilvl="0" w:tplc="3CEEDC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4D"/>
    <w:rsid w:val="0081274D"/>
    <w:rsid w:val="00B4088D"/>
    <w:rsid w:val="00B74E40"/>
    <w:rsid w:val="00D07E40"/>
    <w:rsid w:val="00E9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5DDC-1787-4D24-81E6-E1CCC7CB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3067</Characters>
  <Application>Microsoft Office Word</Application>
  <DocSecurity>0</DocSecurity>
  <Lines>25</Lines>
  <Paragraphs>7</Paragraphs>
  <ScaleCrop>false</ScaleCrop>
  <Company>SPecialiST RePack</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2020-11-09T14:26:00Z</dcterms:created>
  <dcterms:modified xsi:type="dcterms:W3CDTF">2021-11-10T06:11:00Z</dcterms:modified>
</cp:coreProperties>
</file>